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color w:val="000000"/>
          <w:sz w:val="16"/>
          <w:szCs w:val="16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  <w:lang w:eastAsia="zh-CN"/>
        </w:rPr>
        <w:t>福州</w:t>
      </w: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市城乡建设局党组领导班子成员及副处级以上干部分工一览表</w:t>
      </w:r>
    </w:p>
    <w:tbl>
      <w:tblPr>
        <w:tblStyle w:val="6"/>
        <w:tblW w:w="15587" w:type="dxa"/>
        <w:jc w:val="center"/>
        <w:tblInd w:w="-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5743"/>
        <w:gridCol w:w="4960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5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</w:rPr>
              <w:t>职   责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</w:rPr>
              <w:t>分管（联系）单位（处室）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陈漠诚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（党组书记、局长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  <w:t>、一级调研员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）</w:t>
            </w:r>
          </w:p>
        </w:tc>
        <w:tc>
          <w:tcPr>
            <w:tcW w:w="5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412" w:firstLineChars="258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主持市城乡建设局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lang w:eastAsia="zh-CN"/>
              </w:rPr>
              <w:t>、建设系统党委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全面工作。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孙家保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（党组成员、纪检监察组长）</w:t>
            </w:r>
          </w:p>
        </w:tc>
        <w:tc>
          <w:tcPr>
            <w:tcW w:w="5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按照市纪委的工作要求，履行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监督执纪问责责任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。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市纪委驻市城乡建设局纪检监察组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林宝钧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（党组成员、总工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  <w:t>、三级调研员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）</w:t>
            </w:r>
          </w:p>
        </w:tc>
        <w:tc>
          <w:tcPr>
            <w:tcW w:w="5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分管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建设行业技术管理工作,协调地铁建设,以及党组交办的其他工作。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1、局机关处室：总工室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2、局直属单位：市地铁建设工程质量安全监督站、市轨道交通建设管理处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3、联系单位：市地铁公司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林宝钧分管的工作，林宝钧为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A岗，郑军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为B岗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2.由卓伟协助林宝钧开展工作。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郑  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（党组成员、副局长）</w:t>
            </w:r>
          </w:p>
        </w:tc>
        <w:tc>
          <w:tcPr>
            <w:tcW w:w="5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分管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建设工程（除地铁）质量安全工作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工地文明施工工作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、消防与化工工程监管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工作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担任防台防汛抢险救灾等应急、突发事件工作常务指挥，牵头施工扬尘整治、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创建国家卫生城市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等工作，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指导相关协会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 xml:space="preserve">以及党组交办的其他工作。  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1、局机关处室：质量安全监管处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、消防与化工工程监管协调处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2、局直属单位：市建筑文明安全监察站、市建设工程质量监督站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3、指导协会单位：市建设监理协会、市工程建设质量管理协会、市建筑业安全协会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1.郑鸿分管的工作，郑鸿为A岗，高尚为B岗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val="en-US" w:eastAsia="zh-CN"/>
              </w:rPr>
              <w:t>2.林典国分管的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</w:rPr>
              <w:t>机关工会，系统纪检工作，文明城市创建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  <w:t>工作，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</w:rPr>
              <w:t>机关党建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  <w:t>、人事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val="en-US" w:eastAsia="zh-CN"/>
              </w:rPr>
              <w:t>工作林典国为A岗，郑鸿为B岗；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3.由潘一心协助郑鸿开展工作。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张麒蛰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（党组成员、副局长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lang w:eastAsia="zh-CN"/>
              </w:rPr>
              <w:t>、市城区水系联排联调中心主任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）</w:t>
            </w:r>
          </w:p>
        </w:tc>
        <w:tc>
          <w:tcPr>
            <w:tcW w:w="5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分管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污水收集及处理项目建设和管理，污水产业化改革工作，城市供水行业管理,熊猫中心管理等工作，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指导相关协会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以及党组交办的其他工作。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 w:firstLineChars="20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局机关处室：公用处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 w:firstLineChars="20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2、局直属单位：联排联调中心、海峡（福州）大熊猫研究中心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3、联系单位：市水务集团及所属企业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4、指导协会单位：市供水协会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张麒蛰分管的工作，张麒蛰为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A岗，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朱宸熠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为B岗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燃气工作，林典国为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A岗，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张麒蛰为B岗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林典国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（党组成员、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lang w:eastAsia="zh-CN"/>
              </w:rPr>
              <w:t>四级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调研员）</w:t>
            </w:r>
          </w:p>
        </w:tc>
        <w:tc>
          <w:tcPr>
            <w:tcW w:w="5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  <w:t>协助党组书记坚持党要管党，落实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</w:rPr>
              <w:t>党风廉政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  <w:t>建设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</w:rPr>
              <w:t>主体责任，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  <w:t>党的路线、方针、政策的宣传教育，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</w:rPr>
              <w:t>社团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  <w:t>党建教育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</w:rPr>
              <w:t>管理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  <w:t>。分管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val="en-US" w:eastAsia="zh-CN"/>
              </w:rPr>
              <w:t>系统全面从严治党主体责任、双拥共建、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</w:rPr>
              <w:t>党的意识形态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val="en-US" w:eastAsia="zh-CN"/>
              </w:rPr>
              <w:t>、统战工作。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分管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人事管理工作、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备案人员出（国）境管理、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企事业改制、市建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设局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干校（党校）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  <w:t>分管系统党建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机关工会，系统纪检工作，文明城市创建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right="0" w:rightChars="0" w:firstLine="320" w:firstLineChars="20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分管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燃气行业管理、LNG工程建设工作，配合抓好公共突发事件协调指挥，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指导相关协会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以及党组交办的其他工作。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1、局机关处室：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人事处、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</w:rPr>
              <w:t>系统党委办公室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机关党委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机关工会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2、局直属单位：市城建干校（党校）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液化气管理处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</w:rPr>
              <w:t>局属各基层党组织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3、联系单位：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市城建工会、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  <w:t>有关两新党组织、局属各单位党组织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4、指导协会单位：市燃气行业协会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val="en-US" w:eastAsia="zh-CN"/>
              </w:rPr>
              <w:t>1.林典国分管的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</w:rPr>
              <w:t>机关工会，系统纪检工作，文明城市创建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  <w:t>工作，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</w:rPr>
              <w:t>机关党建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  <w:t>、人事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val="en-US" w:eastAsia="zh-CN"/>
              </w:rPr>
              <w:t>工作林典国为A岗，郑鸿为B岗；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燃气工作，林典国为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  <w:t>A岗，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</w:rPr>
              <w:t>张麒蛰为B岗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郑军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（党组成员、副局长）</w:t>
            </w:r>
          </w:p>
        </w:tc>
        <w:tc>
          <w:tcPr>
            <w:tcW w:w="5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分管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市政建设，推进市政道路、桥梁及配套设施建设、市级财政投资工程的代建管理，户外广告和灯光夜景建设管理工作、城区景观整治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，担任局新闻发言人，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以及党组交办的其他工作。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400" w:firstLineChars="25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1、局机关处室：城建处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 w:firstLine="360" w:firstLine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2、局直属单位：市规划勘测设计研究总院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公建处、灯管办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 w:firstLine="360" w:firstLine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3、联系单位：市城乡建设发展总公司、榕圣市政公司、市政建设开发公司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1.郑军分管的工作，郑军为A岗，林宝钧为B岗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新闻发言人，郑军为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A岗，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朱宸熠为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B岗；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3.由潘一心协助郑军开展工作。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高尚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（党组成员、副局长）</w:t>
            </w:r>
          </w:p>
        </w:tc>
        <w:tc>
          <w:tcPr>
            <w:tcW w:w="5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分管行政审批工作及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政务中心日常工作及对外窗口行风建设，房地产业管理、房地产市场整规、整治烂尾楼工作，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分管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建设市场管理、建筑工业化、工程造价、招投标管理等工作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负责信用体系建设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建设领域突出问题专项整治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，分管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村镇建设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指导农村贫困群体实施危房改造，组织农村通用设计图的编制和推广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配合相关部门开展城乡统筹、历史文化名村、特色小镇等工作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，指导相关协会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以及党组交办的其他工作。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 w:firstLine="320" w:firstLineChars="20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局机关处室：建筑业处、审批处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村镇处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2、局直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属单位：房地产开发中心、招标服务中心、造价站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 w:firstLineChars="20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</w:pPr>
            <w:r>
              <w:rPr>
                <w:rFonts w:ascii="仿宋_GB2312" w:eastAsia="仿宋_GB2312"/>
                <w:color w:val="000000"/>
                <w:sz w:val="16"/>
                <w:szCs w:val="16"/>
                <w:u w:val="none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指导协会单位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：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市建筑业协会、市建设工程造价管理协会、市建筑装饰协会、市建设工程招投标协会、市混凝土行业协会、市房地产开发建设促进会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 w:firstLineChars="20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高尚分管的工作，高尚为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A岗，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郑鸿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为B岗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计划工作，易建勤为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A岗,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高尚为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B岗；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由卓伟协助高尚开展工作。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林锡卫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（党组成员、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lang w:eastAsia="zh-CN"/>
              </w:rPr>
              <w:t>四级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调研员）</w:t>
            </w:r>
          </w:p>
        </w:tc>
        <w:tc>
          <w:tcPr>
            <w:tcW w:w="5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分管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法制建设和行政执法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抓好法规、放管服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城建档案管理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工作，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以及党组交办的其他工作。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 w:firstLine="320" w:firstLineChars="20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局机关处室：法规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320" w:firstLineChars="200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2、局直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属单位：市城建档案馆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 w:firstLineChars="20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</w:pPr>
            <w:r>
              <w:rPr>
                <w:rFonts w:ascii="仿宋_GB2312" w:eastAsia="仿宋_GB2312"/>
                <w:color w:val="000000"/>
                <w:sz w:val="16"/>
                <w:szCs w:val="16"/>
                <w:u w:val="none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、联系单位：档案技术服务公司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 w:firstLine="320" w:firstLineChars="20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由林辉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协助林锡卫开展工作。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陈瑞叔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  <w:t>一级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</w:rPr>
              <w:t>调研员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）</w:t>
            </w:r>
          </w:p>
        </w:tc>
        <w:tc>
          <w:tcPr>
            <w:tcW w:w="5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 w:firstLine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val="en-US" w:eastAsia="zh-CN"/>
              </w:rPr>
              <w:t>协助局长开展行政工作。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 w:firstLine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val="en-US" w:eastAsia="zh-CN"/>
              </w:rPr>
              <w:t>在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  <w:t>办公室、财务工作，易建勤为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val="en-US" w:eastAsia="zh-CN"/>
              </w:rPr>
              <w:t>A岗,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eastAsia="zh-CN"/>
              </w:rPr>
              <w:t>陈瑞叔为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u w:val="single"/>
                <w:lang w:val="en-US" w:eastAsia="zh-CN"/>
              </w:rPr>
              <w:t>B岗。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lang w:val="en-US" w:eastAsia="zh-CN"/>
              </w:rPr>
              <w:t>2.由林辉协助陈瑞叔开展工作。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lang w:eastAsia="zh-CN"/>
              </w:rPr>
              <w:t>朱宸熠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lang w:eastAsia="zh-CN"/>
              </w:rPr>
              <w:t>副局长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）</w:t>
            </w:r>
          </w:p>
        </w:tc>
        <w:tc>
          <w:tcPr>
            <w:tcW w:w="5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分管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内河项目建设及维护（含内河截污工程），海绵城市工作，建设科技、设计（抗震）、智慧城市、施工图审查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、城市风貌工作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，生态环境保护，地热行业管理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，担任局新闻发言人，担任市河长制办公室副主任，指导相关协会以及党组交办的其他工作。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1、局机关处室：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给排水处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、科技处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2、局直属单位：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抗震办、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地热处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default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3、指导协会单位：市建材工业协会、市工程勘察设计协会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1.朱宸熠分管的工作，朱宸熠为A岗，张麒蛰为B岗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新闻发言人，郑军为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A岗，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朱宸熠为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B岗；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易建勤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  <w:lang w:eastAsia="zh-CN"/>
              </w:rPr>
              <w:t>四级</w:t>
            </w:r>
            <w:r>
              <w:rPr>
                <w:rFonts w:hint="eastAsia" w:ascii="仿宋_GB2312" w:eastAsia="仿宋_GB2312"/>
                <w:color w:val="auto"/>
                <w:sz w:val="16"/>
                <w:szCs w:val="16"/>
              </w:rPr>
              <w:t>调研员）</w:t>
            </w:r>
          </w:p>
        </w:tc>
        <w:tc>
          <w:tcPr>
            <w:tcW w:w="5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分管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办公室工作、数字城管工作、信访、维稳、保密工作、效能建设、财务管理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和审计工作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、新闻宣传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。分管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城建项目的计划、统计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经济形势分析，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宜居环境建设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民生补短板，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督促推进城建项目、城建规划，以及党组交办的其他工作。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left="0" w:leftChars="0" w:right="0" w:rightChars="0" w:firstLine="32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局机关处室：办公室（效能办）、计划处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  <w:t>财务审计处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、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在办公室、财务工作，易建勤为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A岗,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陈瑞叔为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B岗；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在计划工作，易建勤为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A岗,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eastAsia="zh-CN"/>
              </w:rPr>
              <w:t>高尚为</w:t>
            </w:r>
            <w:r>
              <w:rPr>
                <w:rFonts w:hint="eastAsia" w:ascii="仿宋_GB2312" w:eastAsia="仿宋_GB2312"/>
                <w:color w:val="000000"/>
                <w:sz w:val="16"/>
                <w:szCs w:val="16"/>
                <w:u w:val="none"/>
                <w:lang w:val="en-US" w:eastAsia="zh-CN"/>
              </w:rPr>
              <w:t>B岗。</w:t>
            </w:r>
          </w:p>
        </w:tc>
      </w:tr>
    </w:tbl>
    <w:p>
      <w:pPr>
        <w:spacing w:line="200" w:lineRule="exact"/>
        <w:rPr>
          <w:rFonts w:hint="eastAsia" w:ascii="仿宋_GB2312" w:eastAsia="仿宋_GB2312"/>
          <w:color w:val="000000"/>
          <w:sz w:val="16"/>
          <w:szCs w:val="16"/>
          <w:lang w:val="en-US" w:eastAsia="zh-CN"/>
        </w:rPr>
      </w:pPr>
      <w:r>
        <w:rPr>
          <w:rFonts w:hint="eastAsia" w:ascii="仿宋_GB2312" w:eastAsia="仿宋_GB2312"/>
          <w:color w:val="000000"/>
          <w:sz w:val="16"/>
          <w:szCs w:val="16"/>
        </w:rPr>
        <w:t>注：各位领导实行“一岗双责”，在做好行政工作的同时，应认真抓好分管单位、处（室）、行业的</w:t>
      </w:r>
      <w:r>
        <w:rPr>
          <w:rFonts w:hint="eastAsia" w:ascii="仿宋_GB2312" w:eastAsia="仿宋_GB2312"/>
          <w:color w:val="000000"/>
          <w:sz w:val="16"/>
          <w:szCs w:val="16"/>
          <w:lang w:eastAsia="zh-CN"/>
        </w:rPr>
        <w:t>党风</w:t>
      </w:r>
      <w:r>
        <w:rPr>
          <w:rFonts w:hint="eastAsia" w:ascii="仿宋_GB2312" w:eastAsia="仿宋_GB2312"/>
          <w:color w:val="000000"/>
          <w:sz w:val="16"/>
          <w:szCs w:val="16"/>
        </w:rPr>
        <w:t>廉政建设、安全工作、信访及纠风工作。</w:t>
      </w:r>
    </w:p>
    <w:p/>
    <w:sectPr>
      <w:headerReference r:id="rId3" w:type="default"/>
      <w:pgSz w:w="16838" w:h="11906" w:orient="landscape"/>
      <w:pgMar w:top="0" w:right="1134" w:bottom="0" w:left="1134" w:header="0" w:footer="0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58CD"/>
    <w:multiLevelType w:val="singleLevel"/>
    <w:tmpl w:val="5E8158C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815ACA"/>
    <w:multiLevelType w:val="singleLevel"/>
    <w:tmpl w:val="5E815ACA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FD31E18"/>
    <w:multiLevelType w:val="singleLevel"/>
    <w:tmpl w:val="5FD31E18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FD33002"/>
    <w:multiLevelType w:val="singleLevel"/>
    <w:tmpl w:val="5FD3300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D4632"/>
    <w:rsid w:val="1E6D4632"/>
    <w:rsid w:val="2CA659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华文中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2021-01-12T07:27:00Z</dcterms:created>
  <dc:creator>lenovo</dc:creator>
  <cp:lastModifiedBy>lenovo</cp:lastModifiedBy>
  <dcterms:modified xsi:type="dcterms:W3CDTF">2021-01-13T07:08:30Z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