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sz w:val="32"/>
          <w:szCs w:val="32"/>
        </w:rPr>
      </w:pPr>
      <w:r>
        <w:rPr>
          <w:rFonts w:ascii="仿宋" w:hAnsi="仿宋"/>
          <w:sz w:val="32"/>
          <w:szCs w:val="32"/>
        </w:rPr>
        <w:t>附件</w:t>
      </w:r>
      <w:r>
        <w:rPr>
          <w:rFonts w:hint="eastAsia" w:ascii="仿宋" w:hAnsi="仿宋"/>
          <w:sz w:val="32"/>
          <w:szCs w:val="32"/>
          <w:lang w:val="en-US" w:eastAsia="zh-CN"/>
        </w:rPr>
        <w:t>3</w:t>
      </w:r>
    </w:p>
    <w:p>
      <w:pPr>
        <w:jc w:val="center"/>
      </w:pPr>
      <w:r>
        <w:rPr>
          <w:rFonts w:hint="eastAsia" w:ascii="宋体" w:hAnsi="宋体" w:cs="宋体"/>
          <w:b/>
          <w:bCs/>
          <w:color w:val="FF0000"/>
          <w:spacing w:val="-12"/>
          <w:sz w:val="96"/>
          <w:szCs w:val="96"/>
        </w:rPr>
        <w:t>福建省住房和城乡建设厅</w:t>
      </w:r>
      <w:bookmarkStart w:id="0" w:name="_GoBack"/>
      <w:bookmarkEnd w:id="0"/>
      <w:r>
        <w:rPr>
          <w:rFonts w:hint="eastAsia" w:ascii="宋体" w:hAnsi="宋体" w:cs="宋体"/>
          <w:b/>
          <w:bCs/>
          <w:color w:val="FF0000"/>
          <w:spacing w:val="-12"/>
          <w:sz w:val="96"/>
          <w:szCs w:val="96"/>
        </w:rPr>
        <w:t>办公室文件</w:t>
      </w:r>
    </w:p>
    <w:p>
      <w:pPr>
        <w:spacing w:line="680" w:lineRule="exact"/>
      </w:pPr>
      <w:r>
        <w:t xml:space="preserve"> </w:t>
      </w:r>
    </w:p>
    <w:p>
      <w:pPr>
        <w:spacing w:line="500" w:lineRule="exact"/>
        <w:jc w:val="center"/>
        <w:rPr>
          <w:rFonts w:ascii="仿宋" w:hAnsi="仿宋"/>
          <w:sz w:val="32"/>
          <w:szCs w:val="32"/>
        </w:rPr>
      </w:pPr>
      <w:r>
        <w:rPr>
          <w:rFonts w:ascii="仿宋" w:hAnsi="仿宋"/>
          <w:sz w:val="32"/>
          <w:szCs w:val="32"/>
        </w:rPr>
        <w:t>闽建办房〔2016〕12号</w:t>
      </w:r>
    </w:p>
    <w:p>
      <w:pPr>
        <w:spacing w:line="600" w:lineRule="exact"/>
        <w:jc w:val="center"/>
        <w:rPr>
          <w:rStyle w:val="5"/>
          <w:rFonts w:hint="default" w:ascii="Times New Roman" w:hAnsi="Times New Roman" w:eastAsia="黑体" w:cs="Times New Roman"/>
          <w:sz w:val="44"/>
          <w:szCs w:val="44"/>
        </w:rPr>
      </w:pPr>
      <w:r>
        <w:rPr>
          <w:rFonts w:hint="eastAsia"/>
        </w:rPr>
        <w:drawing>
          <wp:inline distT="0" distB="0" distL="0" distR="0">
            <wp:extent cx="5638800" cy="47625"/>
            <wp:effectExtent l="19050" t="0" r="0" b="0"/>
            <wp:docPr id="1" name="图片 1" descr="C:\DOCUME~1\ADMINI~1\LOCALS~1\Temp\ksohtml\wpsFF.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DOCUME~1\ADMINI~1\LOCALS~1\Temp\ksohtml\wpsFF.tmp.png"/>
                    <pic:cNvPicPr>
                      <a:picLocks noChangeAspect="1" noChangeArrowheads="1"/>
                    </pic:cNvPicPr>
                  </pic:nvPicPr>
                  <pic:blipFill>
                    <a:blip r:embed="rId4"/>
                    <a:srcRect/>
                    <a:stretch>
                      <a:fillRect/>
                    </a:stretch>
                  </pic:blipFill>
                  <pic:spPr>
                    <a:xfrm>
                      <a:off x="0" y="0"/>
                      <a:ext cx="5638800" cy="47625"/>
                    </a:xfrm>
                    <a:prstGeom prst="rect">
                      <a:avLst/>
                    </a:prstGeom>
                    <a:noFill/>
                    <a:ln w="9525">
                      <a:noFill/>
                      <a:miter lim="800000"/>
                      <a:headEnd/>
                      <a:tailEnd/>
                    </a:ln>
                  </pic:spPr>
                </pic:pic>
              </a:graphicData>
            </a:graphic>
          </wp:inline>
        </w:drawing>
      </w:r>
      <w:r>
        <w:rPr>
          <w:rStyle w:val="5"/>
          <w:rFonts w:hint="default" w:ascii="Times New Roman" w:hAnsi="Times New Roman" w:eastAsia="黑体" w:cs="Times New Roman"/>
          <w:sz w:val="44"/>
          <w:szCs w:val="44"/>
        </w:rPr>
        <w:t xml:space="preserve"> </w:t>
      </w:r>
    </w:p>
    <w:p>
      <w:pPr>
        <w:spacing w:line="600" w:lineRule="exact"/>
        <w:jc w:val="center"/>
        <w:rPr>
          <w:rFonts w:eastAsia="方正小标宋简体"/>
          <w:color w:val="000000"/>
        </w:rPr>
      </w:pPr>
      <w:r>
        <w:rPr>
          <w:rFonts w:eastAsia="方正小标宋简体"/>
          <w:color w:val="000000"/>
          <w:sz w:val="44"/>
          <w:szCs w:val="44"/>
        </w:rPr>
        <w:t xml:space="preserve"> </w:t>
      </w:r>
    </w:p>
    <w:p>
      <w:pPr>
        <w:spacing w:line="600" w:lineRule="exact"/>
        <w:jc w:val="center"/>
        <w:rPr>
          <w:rFonts w:eastAsia="方正小标宋简体"/>
          <w:color w:val="000000"/>
          <w:sz w:val="44"/>
          <w:szCs w:val="44"/>
        </w:rPr>
      </w:pPr>
      <w:r>
        <w:rPr>
          <w:rFonts w:hint="eastAsia" w:ascii="宋体" w:hAnsi="宋体" w:cs="宋体"/>
          <w:color w:val="000000"/>
          <w:sz w:val="44"/>
          <w:szCs w:val="44"/>
        </w:rPr>
        <w:t>福建省住房和城乡建设厅办公室关于开展</w:t>
      </w:r>
      <w:r>
        <w:rPr>
          <w:rFonts w:eastAsia="方正小标宋简体"/>
          <w:color w:val="000000"/>
          <w:sz w:val="44"/>
          <w:szCs w:val="44"/>
        </w:rPr>
        <w:t>2016</w:t>
      </w:r>
      <w:r>
        <w:rPr>
          <w:rFonts w:hint="eastAsia" w:ascii="宋体" w:hAnsi="宋体" w:cs="宋体"/>
          <w:color w:val="000000"/>
          <w:sz w:val="44"/>
          <w:szCs w:val="44"/>
        </w:rPr>
        <w:t>年度福建省物业管理示范项目申报考评及既有物业管理示范项目复验的通知</w:t>
      </w:r>
    </w:p>
    <w:p>
      <w:pPr>
        <w:spacing w:line="600" w:lineRule="exact"/>
        <w:rPr>
          <w:color w:val="333333"/>
        </w:rPr>
      </w:pPr>
      <w:r>
        <w:rPr>
          <w:color w:val="333333"/>
        </w:rPr>
        <w:t xml:space="preserve"> </w:t>
      </w:r>
    </w:p>
    <w:p>
      <w:pPr>
        <w:spacing w:line="600" w:lineRule="exact"/>
        <w:rPr>
          <w:rFonts w:ascii="仿宋_GB2312" w:eastAsia="仿宋_GB2312"/>
          <w:color w:val="000000"/>
          <w:sz w:val="32"/>
          <w:szCs w:val="32"/>
        </w:rPr>
      </w:pPr>
      <w:r>
        <w:rPr>
          <w:rFonts w:hint="eastAsia" w:ascii="仿宋_GB2312" w:eastAsia="仿宋_GB2312"/>
          <w:color w:val="000000"/>
          <w:sz w:val="32"/>
          <w:szCs w:val="32"/>
        </w:rPr>
        <w:t>各设区市住建局（建设局），福州市房管局，平潭综合实验区交建局:</w:t>
      </w:r>
    </w:p>
    <w:p>
      <w:pPr>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为发挥示范项目的带动作用，提升我省物业服务水平，经研究，现就开展2016年度福建省物业管理示范项目申报考评及既有物业管理示范项目复验有关事项通知如下：</w:t>
      </w:r>
    </w:p>
    <w:p>
      <w:pPr>
        <w:spacing w:line="600" w:lineRule="exact"/>
        <w:ind w:left="630"/>
        <w:rPr>
          <w:rFonts w:hint="eastAsia" w:eastAsia="黑体"/>
          <w:color w:val="000000"/>
          <w:sz w:val="32"/>
          <w:szCs w:val="32"/>
        </w:rPr>
      </w:pPr>
      <w:r>
        <w:rPr>
          <w:rFonts w:ascii="黑体" w:eastAsia="黑体"/>
          <w:color w:val="000000"/>
          <w:sz w:val="32"/>
          <w:szCs w:val="32"/>
        </w:rPr>
        <w:t>一、申报基本条件</w:t>
      </w:r>
    </w:p>
    <w:p>
      <w:pPr>
        <w:spacing w:line="600" w:lineRule="exact"/>
        <w:rPr>
          <w:rFonts w:ascii="仿宋_GB2312" w:eastAsia="仿宋_GB2312"/>
          <w:color w:val="000000"/>
          <w:sz w:val="32"/>
          <w:szCs w:val="32"/>
        </w:rPr>
      </w:pPr>
      <w:r>
        <w:rPr>
          <w:rFonts w:ascii="宋体" w:hAnsi="宋体"/>
          <w:color w:val="000000"/>
          <w:sz w:val="32"/>
          <w:szCs w:val="32"/>
        </w:rPr>
        <w:t xml:space="preserve">  </w:t>
      </w:r>
      <w:r>
        <w:rPr>
          <w:rFonts w:hint="eastAsia" w:ascii="仿宋_GB2312" w:eastAsia="仿宋_GB2312"/>
          <w:color w:val="000000"/>
          <w:sz w:val="32"/>
          <w:szCs w:val="32"/>
        </w:rPr>
        <w:t>（一）住宅小区建筑面积5万m2以上，别墅2万m2以上，单栋大厦2万m2以上且非住宅建筑面积占60％以上，其他综合项目（包括办公、商业、旅游、科教文卫、通信以及交通运输类等建筑和工业区等）5万m2以上，入住率或使用率达80％以上。申报项目位于县（市）的，建筑面积要求可以适当放宽，具体标准由各设区市物业管理行政主管部门确定。</w:t>
      </w:r>
    </w:p>
    <w:p>
      <w:pPr>
        <w:spacing w:line="600" w:lineRule="exact"/>
        <w:rPr>
          <w:rFonts w:hint="eastAsia" w:ascii="仿宋_GB2312" w:eastAsia="仿宋_GB2312"/>
          <w:color w:val="000000"/>
          <w:sz w:val="32"/>
          <w:szCs w:val="32"/>
        </w:rPr>
      </w:pPr>
      <w:r>
        <w:rPr>
          <w:rFonts w:hint="eastAsia" w:ascii="仿宋_GB2312" w:eastAsia="仿宋_GB2312"/>
          <w:color w:val="000000"/>
          <w:sz w:val="32"/>
          <w:szCs w:val="32"/>
        </w:rPr>
        <w:t xml:space="preserve">    （二）已取得“设区市物业管理示范项目”称号。设区市已取消物业管理示范项目评审的，可由设区市物业行政主管部门推荐申报项目。</w:t>
      </w:r>
    </w:p>
    <w:p>
      <w:pPr>
        <w:spacing w:line="600" w:lineRule="exact"/>
        <w:rPr>
          <w:rFonts w:hint="eastAsia" w:ascii="仿宋_GB2312" w:eastAsia="仿宋_GB2312"/>
          <w:color w:val="000000"/>
          <w:sz w:val="32"/>
          <w:szCs w:val="32"/>
        </w:rPr>
      </w:pPr>
      <w:r>
        <w:rPr>
          <w:rFonts w:hint="eastAsia" w:ascii="仿宋_GB2312" w:eastAsia="仿宋_GB2312"/>
          <w:color w:val="000000"/>
          <w:sz w:val="32"/>
          <w:szCs w:val="32"/>
        </w:rPr>
        <w:t xml:space="preserve">  （三）物业服务企业未发生重大责任事故。</w:t>
      </w:r>
    </w:p>
    <w:p>
      <w:pPr>
        <w:spacing w:line="600" w:lineRule="exact"/>
        <w:rPr>
          <w:rFonts w:hint="eastAsia" w:ascii="仿宋_GB2312" w:eastAsia="仿宋_GB2312"/>
          <w:color w:val="000000"/>
          <w:sz w:val="32"/>
          <w:szCs w:val="32"/>
        </w:rPr>
      </w:pPr>
      <w:r>
        <w:rPr>
          <w:rFonts w:hint="eastAsia" w:ascii="仿宋_GB2312" w:eastAsia="仿宋_GB2312"/>
          <w:color w:val="000000"/>
          <w:sz w:val="32"/>
          <w:szCs w:val="32"/>
        </w:rPr>
        <w:t xml:space="preserve">  （四）未发生经设区市、县（市、区）主管部门确认属实的有关收费、服务质量等方面的投诉。</w:t>
      </w:r>
    </w:p>
    <w:p>
      <w:pPr>
        <w:spacing w:line="600" w:lineRule="exact"/>
        <w:rPr>
          <w:rFonts w:hint="eastAsia" w:eastAsia="黑体"/>
          <w:color w:val="000000"/>
          <w:sz w:val="32"/>
          <w:szCs w:val="32"/>
        </w:rPr>
      </w:pPr>
      <w:r>
        <w:rPr>
          <w:rFonts w:ascii="宋体" w:hAnsi="宋体"/>
          <w:color w:val="000000"/>
          <w:sz w:val="32"/>
          <w:szCs w:val="32"/>
        </w:rPr>
        <w:t xml:space="preserve">  </w:t>
      </w:r>
      <w:r>
        <w:rPr>
          <w:rFonts w:ascii="黑体" w:eastAsia="黑体"/>
          <w:color w:val="000000"/>
          <w:sz w:val="32"/>
          <w:szCs w:val="32"/>
        </w:rPr>
        <w:t>二、申报、考评程序</w:t>
      </w:r>
    </w:p>
    <w:p>
      <w:pPr>
        <w:spacing w:line="600" w:lineRule="exact"/>
        <w:rPr>
          <w:rFonts w:ascii="仿宋_GB2312" w:eastAsia="仿宋_GB2312"/>
          <w:color w:val="000000"/>
          <w:sz w:val="32"/>
          <w:szCs w:val="32"/>
        </w:rPr>
      </w:pPr>
      <w:r>
        <w:rPr>
          <w:rFonts w:hint="eastAsia" w:ascii="仿宋_GB2312" w:eastAsia="仿宋_GB2312"/>
          <w:color w:val="000000"/>
          <w:sz w:val="32"/>
          <w:szCs w:val="32"/>
        </w:rPr>
        <w:t xml:space="preserve">    （一）符合申报条件的项目，物业服务企业向项目所在地的市、县、区物业行政主管部门提出申请，经设区市物业行政主管部门汇总后行文上报省厅。</w:t>
      </w:r>
    </w:p>
    <w:p>
      <w:pPr>
        <w:spacing w:line="600" w:lineRule="exact"/>
        <w:rPr>
          <w:rFonts w:hint="eastAsia" w:ascii="仿宋_GB2312" w:eastAsia="仿宋_GB2312"/>
          <w:color w:val="000000"/>
          <w:sz w:val="32"/>
          <w:szCs w:val="32"/>
        </w:rPr>
      </w:pPr>
      <w:r>
        <w:rPr>
          <w:rFonts w:hint="eastAsia" w:ascii="仿宋_GB2312" w:eastAsia="仿宋_GB2312"/>
          <w:color w:val="000000"/>
          <w:sz w:val="32"/>
          <w:szCs w:val="32"/>
        </w:rPr>
        <w:t xml:space="preserve">    （二）省厅对申报材料进行审查，对符合申报条件的项目组织现场考评。经现场考评认定，分值达90分以上（含90分）且经公示无异议的项目，由省厅授予“福建省物业管理示范项目”称号，并予以公布。</w:t>
      </w:r>
    </w:p>
    <w:p>
      <w:pPr>
        <w:spacing w:line="600" w:lineRule="exact"/>
        <w:ind w:firstLine="629"/>
        <w:rPr>
          <w:rFonts w:hint="eastAsia" w:eastAsia="黑体"/>
          <w:color w:val="000000"/>
          <w:sz w:val="32"/>
          <w:szCs w:val="32"/>
        </w:rPr>
      </w:pPr>
      <w:r>
        <w:rPr>
          <w:rFonts w:ascii="黑体" w:eastAsia="黑体"/>
          <w:color w:val="000000"/>
          <w:sz w:val="32"/>
          <w:szCs w:val="32"/>
        </w:rPr>
        <w:t>三、申报材料</w:t>
      </w:r>
    </w:p>
    <w:p>
      <w:pPr>
        <w:spacing w:line="600" w:lineRule="exact"/>
        <w:rPr>
          <w:rFonts w:ascii="仿宋_GB2312" w:eastAsia="仿宋_GB2312"/>
          <w:color w:val="000000"/>
          <w:sz w:val="32"/>
          <w:szCs w:val="32"/>
        </w:rPr>
      </w:pPr>
      <w:r>
        <w:rPr>
          <w:rFonts w:ascii="宋体" w:hAnsi="宋体"/>
          <w:color w:val="000000"/>
          <w:sz w:val="32"/>
          <w:szCs w:val="32"/>
        </w:rPr>
        <w:t xml:space="preserve">  </w:t>
      </w:r>
      <w:r>
        <w:rPr>
          <w:rFonts w:hint="eastAsia" w:ascii="仿宋_GB2312" w:eastAsia="仿宋_GB2312"/>
          <w:color w:val="000000"/>
          <w:sz w:val="32"/>
          <w:szCs w:val="32"/>
        </w:rPr>
        <w:t>（一）设区市物业行政主管部门推荐函；</w:t>
      </w:r>
    </w:p>
    <w:p>
      <w:pPr>
        <w:spacing w:line="600" w:lineRule="exact"/>
        <w:rPr>
          <w:rFonts w:hint="eastAsia" w:ascii="仿宋_GB2312" w:eastAsia="仿宋_GB2312"/>
          <w:color w:val="000000"/>
          <w:sz w:val="32"/>
          <w:szCs w:val="32"/>
        </w:rPr>
      </w:pPr>
      <w:r>
        <w:rPr>
          <w:rFonts w:hint="eastAsia" w:ascii="仿宋_GB2312" w:eastAsia="仿宋_GB2312"/>
          <w:color w:val="000000"/>
          <w:sz w:val="32"/>
          <w:szCs w:val="32"/>
        </w:rPr>
        <w:t xml:space="preserve">    （二）《申报物业管理示范项目基本情况表》；</w:t>
      </w:r>
    </w:p>
    <w:p>
      <w:pPr>
        <w:spacing w:line="600" w:lineRule="exact"/>
        <w:rPr>
          <w:rFonts w:hint="eastAsia" w:ascii="仿宋_GB2312" w:eastAsia="仿宋_GB2312"/>
          <w:color w:val="000000"/>
          <w:sz w:val="32"/>
          <w:szCs w:val="32"/>
        </w:rPr>
      </w:pPr>
      <w:r>
        <w:rPr>
          <w:rFonts w:hint="eastAsia" w:ascii="仿宋_GB2312" w:eastAsia="仿宋_GB2312"/>
          <w:color w:val="000000"/>
          <w:sz w:val="32"/>
          <w:szCs w:val="32"/>
        </w:rPr>
        <w:t xml:space="preserve">    （三）经规划部门批准的项目总平面图复印件；</w:t>
      </w:r>
    </w:p>
    <w:p>
      <w:pPr>
        <w:spacing w:line="600" w:lineRule="exact"/>
        <w:rPr>
          <w:rFonts w:hint="eastAsia" w:ascii="仿宋_GB2312" w:eastAsia="仿宋_GB2312"/>
          <w:color w:val="000000"/>
          <w:sz w:val="32"/>
          <w:szCs w:val="32"/>
        </w:rPr>
      </w:pPr>
      <w:r>
        <w:rPr>
          <w:rFonts w:hint="eastAsia" w:ascii="仿宋_GB2312" w:eastAsia="仿宋_GB2312"/>
          <w:color w:val="000000"/>
          <w:sz w:val="32"/>
          <w:szCs w:val="32"/>
        </w:rPr>
        <w:t xml:space="preserve">    （四）《建设工程规划许可证》（含附件）复印件；</w:t>
      </w:r>
    </w:p>
    <w:p>
      <w:pPr>
        <w:spacing w:line="600" w:lineRule="exact"/>
        <w:rPr>
          <w:rFonts w:hint="eastAsia" w:ascii="仿宋_GB2312" w:eastAsia="仿宋_GB2312"/>
          <w:color w:val="000000"/>
          <w:sz w:val="32"/>
          <w:szCs w:val="32"/>
        </w:rPr>
      </w:pPr>
      <w:r>
        <w:rPr>
          <w:rFonts w:hint="eastAsia" w:ascii="仿宋_GB2312" w:eastAsia="仿宋_GB2312"/>
          <w:color w:val="000000"/>
          <w:sz w:val="32"/>
          <w:szCs w:val="32"/>
        </w:rPr>
        <w:t xml:space="preserve">  （五）消防验收合格证明或消防备案证明文件复印件；</w:t>
      </w:r>
    </w:p>
    <w:p>
      <w:pPr>
        <w:spacing w:line="600" w:lineRule="exact"/>
        <w:rPr>
          <w:rFonts w:hint="eastAsia" w:ascii="仿宋_GB2312" w:eastAsia="仿宋_GB2312"/>
          <w:color w:val="000000"/>
          <w:sz w:val="32"/>
          <w:szCs w:val="32"/>
        </w:rPr>
      </w:pPr>
      <w:r>
        <w:rPr>
          <w:rFonts w:hint="eastAsia" w:ascii="仿宋_GB2312" w:eastAsia="仿宋_GB2312"/>
          <w:color w:val="000000"/>
          <w:sz w:val="32"/>
          <w:szCs w:val="32"/>
        </w:rPr>
        <w:t xml:space="preserve">  （六）反映申报项目外观形象的照片（至少3张）。</w:t>
      </w:r>
    </w:p>
    <w:p>
      <w:pPr>
        <w:spacing w:line="600" w:lineRule="exact"/>
        <w:rPr>
          <w:rFonts w:hint="eastAsia" w:ascii="仿宋_GB2312" w:eastAsia="仿宋_GB2312"/>
          <w:color w:val="000000"/>
          <w:sz w:val="32"/>
          <w:szCs w:val="32"/>
        </w:rPr>
      </w:pPr>
      <w:r>
        <w:rPr>
          <w:rFonts w:hint="eastAsia" w:ascii="仿宋_GB2312" w:eastAsia="仿宋_GB2312"/>
          <w:color w:val="000000"/>
          <w:sz w:val="32"/>
          <w:szCs w:val="32"/>
        </w:rPr>
        <w:t xml:space="preserve">  申报材料复印件应加盖公司印章。材料装订成册（一套），封面统一印制“2016年度省级物业管理示范×××项目申报材料”。</w:t>
      </w:r>
    </w:p>
    <w:p>
      <w:pPr>
        <w:spacing w:line="600" w:lineRule="exact"/>
        <w:rPr>
          <w:rFonts w:hint="eastAsia" w:ascii="仿宋_GB2312" w:eastAsia="仿宋_GB2312"/>
          <w:color w:val="000000"/>
          <w:sz w:val="32"/>
          <w:szCs w:val="32"/>
        </w:rPr>
      </w:pPr>
      <w:r>
        <w:rPr>
          <w:rFonts w:hint="eastAsia" w:ascii="仿宋_GB2312" w:eastAsia="仿宋_GB2312"/>
          <w:color w:val="000000"/>
          <w:sz w:val="32"/>
          <w:szCs w:val="32"/>
        </w:rPr>
        <w:t xml:space="preserve">  四、材料报送及现场考评初定时间</w:t>
      </w:r>
    </w:p>
    <w:p>
      <w:pPr>
        <w:spacing w:line="600" w:lineRule="exact"/>
        <w:rPr>
          <w:rFonts w:hint="eastAsia" w:ascii="仿宋_GB2312" w:eastAsia="仿宋_GB2312"/>
          <w:color w:val="000000"/>
          <w:sz w:val="32"/>
          <w:szCs w:val="32"/>
        </w:rPr>
      </w:pPr>
      <w:r>
        <w:rPr>
          <w:rFonts w:hint="eastAsia" w:ascii="仿宋_GB2312" w:eastAsia="仿宋_GB2312"/>
          <w:color w:val="000000"/>
          <w:sz w:val="32"/>
          <w:szCs w:val="32"/>
        </w:rPr>
        <w:t>申报材料应于2016年9月31日前报送省厅房地产市场监管处。现场考评验收时间定2016年 11月，具体时间安排另行通知。</w:t>
      </w:r>
    </w:p>
    <w:p>
      <w:pPr>
        <w:spacing w:line="600" w:lineRule="exact"/>
        <w:rPr>
          <w:rFonts w:hint="eastAsia" w:eastAsia="黑体"/>
          <w:color w:val="000000"/>
          <w:sz w:val="32"/>
          <w:szCs w:val="32"/>
        </w:rPr>
      </w:pPr>
      <w:r>
        <w:rPr>
          <w:rFonts w:ascii="宋体" w:hAnsi="宋体"/>
          <w:color w:val="000000"/>
          <w:sz w:val="32"/>
          <w:szCs w:val="32"/>
        </w:rPr>
        <w:t xml:space="preserve">  </w:t>
      </w:r>
      <w:r>
        <w:rPr>
          <w:rFonts w:ascii="黑体" w:eastAsia="黑体"/>
          <w:color w:val="000000"/>
          <w:sz w:val="32"/>
          <w:szCs w:val="32"/>
        </w:rPr>
        <w:t>五、评分标准</w:t>
      </w:r>
      <w:r>
        <w:rPr>
          <w:rFonts w:eastAsia="黑体"/>
          <w:color w:val="000000"/>
          <w:sz w:val="32"/>
          <w:szCs w:val="32"/>
        </w:rPr>
        <w:t xml:space="preserve">                                </w:t>
      </w:r>
    </w:p>
    <w:p>
      <w:pPr>
        <w:spacing w:line="600" w:lineRule="exact"/>
        <w:rPr>
          <w:rFonts w:ascii="仿宋_GB2312" w:eastAsia="仿宋_GB2312"/>
          <w:color w:val="000000"/>
          <w:sz w:val="32"/>
          <w:szCs w:val="32"/>
        </w:rPr>
      </w:pPr>
      <w:r>
        <w:rPr>
          <w:rFonts w:ascii="宋体" w:hAnsi="宋体"/>
          <w:color w:val="000000"/>
          <w:sz w:val="32"/>
          <w:szCs w:val="32"/>
        </w:rPr>
        <w:t xml:space="preserve">  </w:t>
      </w:r>
      <w:r>
        <w:rPr>
          <w:rFonts w:hint="eastAsia" w:ascii="仿宋_GB2312" w:eastAsia="仿宋_GB2312"/>
          <w:color w:val="000000"/>
          <w:sz w:val="32"/>
          <w:szCs w:val="32"/>
        </w:rPr>
        <w:t>（一）按照2000年修订版《全国物业管理示范住宅小区（大厦、工业区）标准及评分细则》进行评分。</w:t>
      </w:r>
    </w:p>
    <w:p>
      <w:pPr>
        <w:spacing w:line="600" w:lineRule="exact"/>
        <w:rPr>
          <w:rFonts w:hint="eastAsia" w:ascii="仿宋_GB2312" w:eastAsia="仿宋_GB2312"/>
          <w:color w:val="000000"/>
          <w:sz w:val="32"/>
          <w:szCs w:val="32"/>
        </w:rPr>
      </w:pPr>
      <w:r>
        <w:rPr>
          <w:rFonts w:hint="eastAsia" w:ascii="仿宋_GB2312" w:eastAsia="仿宋_GB2312"/>
          <w:color w:val="000000"/>
          <w:sz w:val="32"/>
          <w:szCs w:val="32"/>
        </w:rPr>
        <w:t xml:space="preserve">  （二）独立二幢以上多层住宅或高层住宅楼组成的住宅小区、别墅区、高层商住楼（包括共有一个裙楼，二个以上塔楼的高层建筑）且非住宅建筑面积低于60％的项目均采用住宅小区标准及评分细则。</w:t>
      </w:r>
    </w:p>
    <w:p>
      <w:pPr>
        <w:spacing w:line="600" w:lineRule="exact"/>
        <w:rPr>
          <w:rFonts w:hint="eastAsia" w:ascii="仿宋_GB2312" w:eastAsia="仿宋_GB2312"/>
          <w:color w:val="000000"/>
          <w:sz w:val="32"/>
          <w:szCs w:val="32"/>
        </w:rPr>
      </w:pPr>
      <w:r>
        <w:rPr>
          <w:rFonts w:hint="eastAsia" w:ascii="仿宋_GB2312" w:eastAsia="仿宋_GB2312"/>
          <w:color w:val="000000"/>
          <w:sz w:val="32"/>
          <w:szCs w:val="32"/>
        </w:rPr>
        <w:t xml:space="preserve">  （三）写字楼、办公楼、商住楼或其他经营性大厦等且非住宅建筑面积高于60％的均采用大厦标准及评分细则。</w:t>
      </w:r>
    </w:p>
    <w:p>
      <w:pPr>
        <w:spacing w:line="600" w:lineRule="exact"/>
        <w:rPr>
          <w:rFonts w:hint="eastAsia" w:eastAsia="黑体"/>
          <w:color w:val="000000"/>
          <w:sz w:val="32"/>
          <w:szCs w:val="32"/>
        </w:rPr>
      </w:pPr>
      <w:r>
        <w:rPr>
          <w:rFonts w:ascii="宋体" w:hAnsi="宋体"/>
          <w:color w:val="000000"/>
          <w:sz w:val="32"/>
          <w:szCs w:val="32"/>
        </w:rPr>
        <w:t xml:space="preserve">  </w:t>
      </w:r>
      <w:r>
        <w:rPr>
          <w:rFonts w:ascii="黑体" w:eastAsia="黑体"/>
          <w:color w:val="000000"/>
          <w:sz w:val="32"/>
          <w:szCs w:val="32"/>
        </w:rPr>
        <w:t>六、既有物业管理示范项目复验要求</w:t>
      </w:r>
    </w:p>
    <w:p>
      <w:pPr>
        <w:spacing w:line="600" w:lineRule="exact"/>
        <w:rPr>
          <w:rFonts w:ascii="仿宋_GB2312" w:eastAsia="仿宋_GB2312"/>
          <w:color w:val="000000"/>
          <w:sz w:val="32"/>
          <w:szCs w:val="32"/>
        </w:rPr>
      </w:pPr>
      <w:r>
        <w:rPr>
          <w:rFonts w:ascii="宋体" w:hAnsi="宋体"/>
          <w:color w:val="000000"/>
          <w:sz w:val="32"/>
          <w:szCs w:val="32"/>
        </w:rPr>
        <w:t xml:space="preserve"> </w:t>
      </w:r>
      <w:r>
        <w:rPr>
          <w:rFonts w:hint="eastAsia" w:ascii="仿宋_GB2312" w:eastAsia="仿宋_GB2312"/>
          <w:color w:val="000000"/>
          <w:sz w:val="32"/>
          <w:szCs w:val="32"/>
        </w:rPr>
        <w:t xml:space="preserve"> （一）既有省级以上物业管理示范项目复验工作委托项目所在地的设区市物业行政主管部门实施。</w:t>
      </w:r>
    </w:p>
    <w:p>
      <w:pPr>
        <w:spacing w:line="600" w:lineRule="exact"/>
        <w:rPr>
          <w:rFonts w:hint="eastAsia" w:ascii="仿宋_GB2312" w:eastAsia="仿宋_GB2312"/>
          <w:color w:val="000000"/>
          <w:sz w:val="32"/>
          <w:szCs w:val="32"/>
        </w:rPr>
      </w:pPr>
      <w:r>
        <w:rPr>
          <w:rFonts w:hint="eastAsia" w:ascii="仿宋_GB2312" w:eastAsia="仿宋_GB2312"/>
          <w:color w:val="000000"/>
          <w:sz w:val="32"/>
          <w:szCs w:val="32"/>
        </w:rPr>
        <w:t xml:space="preserve">    （二）对物业管理水平下降、群众意见较大、达不到规定标准、不能起到示范作用的项目，取消其已获得的物业管理示范项目称号。</w:t>
      </w:r>
    </w:p>
    <w:p>
      <w:pPr>
        <w:spacing w:line="600" w:lineRule="exact"/>
        <w:rPr>
          <w:rFonts w:hint="eastAsia" w:ascii="仿宋_GB2312" w:eastAsia="仿宋_GB2312"/>
          <w:color w:val="000000"/>
          <w:sz w:val="32"/>
          <w:szCs w:val="32"/>
        </w:rPr>
      </w:pPr>
      <w:r>
        <w:rPr>
          <w:rFonts w:hint="eastAsia" w:ascii="仿宋_GB2312" w:eastAsia="仿宋_GB2312"/>
          <w:color w:val="000000"/>
          <w:sz w:val="32"/>
          <w:szCs w:val="32"/>
        </w:rPr>
        <w:t xml:space="preserve">    （三）各设区市物业管理行政主管部门应当于2016年11月30日前，将本地区既有物业管理示范项目复验结果报送省厅房地产市场监管处。</w:t>
      </w:r>
    </w:p>
    <w:p>
      <w:pPr>
        <w:spacing w:line="600" w:lineRule="exact"/>
        <w:rPr>
          <w:rFonts w:hint="eastAsia" w:ascii="仿宋_GB2312" w:eastAsia="仿宋_GB2312"/>
          <w:color w:val="000000"/>
          <w:sz w:val="32"/>
          <w:szCs w:val="32"/>
        </w:rPr>
      </w:pPr>
      <w:r>
        <w:rPr>
          <w:rFonts w:hint="eastAsia" w:ascii="仿宋_GB2312" w:eastAsia="仿宋_GB2312"/>
          <w:color w:val="000000"/>
          <w:sz w:val="32"/>
          <w:szCs w:val="32"/>
        </w:rPr>
        <w:t xml:space="preserve"> </w:t>
      </w:r>
    </w:p>
    <w:p>
      <w:pPr>
        <w:spacing w:line="600" w:lineRule="exact"/>
        <w:rPr>
          <w:rFonts w:hint="eastAsia" w:ascii="仿宋_GB2312" w:eastAsia="仿宋_GB2312"/>
          <w:color w:val="000000"/>
          <w:sz w:val="32"/>
          <w:szCs w:val="32"/>
        </w:rPr>
      </w:pPr>
      <w:r>
        <w:rPr>
          <w:rFonts w:hint="eastAsia" w:ascii="仿宋_GB2312" w:eastAsia="仿宋_GB2312"/>
          <w:color w:val="000000"/>
          <w:sz w:val="32"/>
          <w:szCs w:val="32"/>
        </w:rPr>
        <w:t xml:space="preserve">    附件：申报物业管理示范项目基本情况表</w:t>
      </w:r>
    </w:p>
    <w:p>
      <w:pPr>
        <w:spacing w:line="600" w:lineRule="exact"/>
        <w:ind w:left="1860" w:leftChars="200" w:hanging="1440" w:hangingChars="450"/>
        <w:rPr>
          <w:rFonts w:hint="eastAsia"/>
          <w:color w:val="000000"/>
          <w:sz w:val="32"/>
          <w:szCs w:val="32"/>
        </w:rPr>
      </w:pPr>
      <w:r>
        <w:rPr>
          <w:color w:val="000000"/>
          <w:sz w:val="32"/>
          <w:szCs w:val="32"/>
        </w:rPr>
        <w:t xml:space="preserve">  </w:t>
      </w:r>
    </w:p>
    <w:p>
      <w:pPr>
        <w:spacing w:line="600" w:lineRule="exact"/>
        <w:jc w:val="right"/>
        <w:rPr>
          <w:color w:val="000000"/>
          <w:sz w:val="32"/>
          <w:szCs w:val="32"/>
        </w:rPr>
      </w:pPr>
      <w:r>
        <w:rPr>
          <w:color w:val="000000"/>
          <w:sz w:val="32"/>
          <w:szCs w:val="32"/>
        </w:rPr>
        <w:t xml:space="preserve"> </w:t>
      </w:r>
    </w:p>
    <w:p>
      <w:pPr>
        <w:spacing w:line="600" w:lineRule="exact"/>
        <w:rPr>
          <w:rFonts w:ascii="仿宋_GB2312" w:eastAsia="仿宋_GB2312"/>
          <w:color w:val="000000"/>
          <w:sz w:val="32"/>
          <w:szCs w:val="32"/>
        </w:rPr>
      </w:pPr>
      <w:r>
        <w:rPr>
          <w:rFonts w:hint="eastAsia" w:ascii="仿宋_GB2312" w:eastAsia="仿宋_GB2312"/>
          <w:color w:val="000000"/>
          <w:sz w:val="32"/>
          <w:szCs w:val="32"/>
        </w:rPr>
        <w:t xml:space="preserve"> </w:t>
      </w:r>
    </w:p>
    <w:p>
      <w:pPr>
        <w:spacing w:line="600" w:lineRule="exact"/>
        <w:rPr>
          <w:rFonts w:hint="eastAsia" w:ascii="仿宋_GB2312" w:eastAsia="仿宋_GB2312"/>
          <w:color w:val="000000"/>
          <w:sz w:val="32"/>
          <w:szCs w:val="32"/>
        </w:rPr>
      </w:pPr>
      <w:r>
        <w:rPr>
          <w:rFonts w:hint="eastAsia" w:ascii="仿宋_GB2312" w:eastAsia="仿宋_GB2312"/>
          <w:color w:val="000000"/>
          <w:sz w:val="32"/>
          <w:szCs w:val="32"/>
        </w:rPr>
        <w:t xml:space="preserve">                      福建省住房和城乡建设厅办公室</w:t>
      </w:r>
    </w:p>
    <w:p>
      <w:pPr>
        <w:spacing w:line="600" w:lineRule="exact"/>
        <w:rPr>
          <w:rFonts w:hint="eastAsia" w:ascii="仿宋_GB2312" w:eastAsia="仿宋_GB2312"/>
          <w:color w:val="000000"/>
          <w:sz w:val="32"/>
          <w:szCs w:val="32"/>
        </w:rPr>
      </w:pPr>
      <w:r>
        <w:rPr>
          <w:rFonts w:hint="eastAsia" w:ascii="仿宋_GB2312" w:eastAsia="仿宋_GB2312"/>
          <w:color w:val="000000"/>
          <w:sz w:val="32"/>
          <w:szCs w:val="32"/>
        </w:rPr>
        <w:t xml:space="preserve">                                2016年8月26日</w:t>
      </w:r>
    </w:p>
    <w:p>
      <w:pPr>
        <w:spacing w:line="600" w:lineRule="exact"/>
        <w:rPr>
          <w:rFonts w:hint="eastAsia" w:ascii="仿宋_GB2312" w:eastAsia="仿宋_GB2312"/>
          <w:color w:val="000000"/>
          <w:sz w:val="32"/>
          <w:szCs w:val="32"/>
        </w:rPr>
      </w:pPr>
      <w:r>
        <w:rPr>
          <w:rFonts w:hint="eastAsia" w:ascii="仿宋_GB2312" w:eastAsia="仿宋_GB2312"/>
          <w:color w:val="000000"/>
          <w:sz w:val="32"/>
          <w:szCs w:val="32"/>
        </w:rPr>
        <w:t xml:space="preserve">   （此件主动公开）</w:t>
      </w:r>
    </w:p>
    <w:p>
      <w:pPr>
        <w:spacing w:line="600" w:lineRule="exact"/>
        <w:rPr>
          <w:rFonts w:hint="eastAsia" w:ascii="仿宋_GB2312" w:eastAsia="仿宋_GB2312"/>
          <w:color w:val="000000"/>
          <w:sz w:val="32"/>
          <w:szCs w:val="32"/>
        </w:rPr>
      </w:pPr>
    </w:p>
    <w:p>
      <w:pPr>
        <w:spacing w:line="600" w:lineRule="exact"/>
        <w:rPr>
          <w:rFonts w:hint="eastAsia" w:ascii="仿宋_GB2312" w:eastAsia="仿宋_GB2312"/>
          <w:color w:val="000000"/>
          <w:sz w:val="32"/>
          <w:szCs w:val="32"/>
        </w:rPr>
      </w:pPr>
    </w:p>
    <w:p>
      <w:pPr>
        <w:spacing w:line="600" w:lineRule="exact"/>
        <w:rPr>
          <w:rFonts w:hint="eastAsia" w:ascii="仿宋_GB2312" w:eastAsia="仿宋_GB2312"/>
          <w:color w:val="000000"/>
          <w:sz w:val="32"/>
          <w:szCs w:val="32"/>
        </w:rPr>
      </w:pPr>
    </w:p>
    <w:p>
      <w:pPr>
        <w:spacing w:line="600" w:lineRule="exact"/>
        <w:rPr>
          <w:rFonts w:hint="eastAsia" w:ascii="仿宋_GB2312" w:eastAsia="仿宋_GB2312"/>
          <w:color w:val="000000"/>
          <w:sz w:val="32"/>
          <w:szCs w:val="32"/>
        </w:rPr>
      </w:pPr>
    </w:p>
    <w:p>
      <w:pPr>
        <w:spacing w:line="600" w:lineRule="exact"/>
        <w:rPr>
          <w:rFonts w:hint="eastAsia" w:ascii="仿宋_GB2312" w:eastAsia="仿宋_GB2312"/>
          <w:color w:val="000000"/>
          <w:sz w:val="32"/>
          <w:szCs w:val="32"/>
        </w:rPr>
      </w:pPr>
    </w:p>
    <w:p>
      <w:pPr>
        <w:spacing w:line="600" w:lineRule="exact"/>
        <w:rPr>
          <w:rFonts w:hint="eastAsia" w:ascii="仿宋_GB2312" w:eastAsia="仿宋_GB2312"/>
          <w:color w:val="000000"/>
          <w:sz w:val="32"/>
          <w:szCs w:val="32"/>
        </w:rPr>
      </w:pPr>
    </w:p>
    <w:p>
      <w:pPr>
        <w:spacing w:line="600" w:lineRule="exact"/>
        <w:rPr>
          <w:rFonts w:hint="eastAsia" w:ascii="仿宋_GB2312" w:eastAsia="仿宋_GB2312"/>
          <w:color w:val="000000"/>
          <w:sz w:val="32"/>
          <w:szCs w:val="32"/>
        </w:rPr>
      </w:pPr>
    </w:p>
    <w:p>
      <w:pPr>
        <w:spacing w:line="600" w:lineRule="exact"/>
        <w:rPr>
          <w:rFonts w:hint="eastAsia" w:ascii="仿宋_GB2312" w:eastAsia="仿宋_GB2312"/>
          <w:color w:val="000000"/>
          <w:sz w:val="32"/>
          <w:szCs w:val="32"/>
        </w:rPr>
      </w:pPr>
    </w:p>
    <w:p>
      <w:pPr>
        <w:spacing w:line="600" w:lineRule="exact"/>
        <w:rPr>
          <w:rFonts w:hint="eastAsia" w:ascii="仿宋_GB2312" w:eastAsia="仿宋_GB2312"/>
          <w:color w:val="000000"/>
          <w:sz w:val="32"/>
          <w:szCs w:val="32"/>
        </w:rPr>
      </w:pPr>
    </w:p>
    <w:p>
      <w:pPr>
        <w:spacing w:line="600" w:lineRule="exact"/>
        <w:rPr>
          <w:rFonts w:hint="eastAsia" w:ascii="仿宋_GB2312" w:eastAsia="仿宋_GB2312"/>
          <w:color w:val="000000"/>
          <w:sz w:val="32"/>
          <w:szCs w:val="32"/>
        </w:rPr>
      </w:pPr>
    </w:p>
    <w:p>
      <w:pPr>
        <w:spacing w:line="600" w:lineRule="exact"/>
        <w:rPr>
          <w:rFonts w:hint="eastAsia" w:ascii="仿宋_GB2312" w:eastAsia="仿宋_GB2312"/>
          <w:color w:val="000000"/>
          <w:sz w:val="32"/>
          <w:szCs w:val="32"/>
        </w:rPr>
      </w:pPr>
    </w:p>
    <w:p>
      <w:pPr>
        <w:spacing w:line="600" w:lineRule="exact"/>
        <w:rPr>
          <w:rFonts w:hint="eastAsia" w:ascii="仿宋_GB2312" w:eastAsia="仿宋_GB2312"/>
          <w:color w:val="000000"/>
          <w:sz w:val="32"/>
          <w:szCs w:val="32"/>
        </w:rPr>
      </w:pPr>
    </w:p>
    <w:p>
      <w:pPr>
        <w:spacing w:line="540" w:lineRule="exact"/>
        <w:jc w:val="left"/>
        <w:rPr>
          <w:rFonts w:eastAsia="黑体"/>
          <w:sz w:val="32"/>
          <w:szCs w:val="32"/>
        </w:rPr>
      </w:pPr>
      <w:r>
        <w:rPr>
          <w:rFonts w:eastAsia="黑体"/>
          <w:sz w:val="32"/>
          <w:szCs w:val="32"/>
        </w:rPr>
        <w:t>附件</w:t>
      </w:r>
    </w:p>
    <w:p>
      <w:pPr>
        <w:spacing w:line="540" w:lineRule="exact"/>
        <w:jc w:val="center"/>
        <w:rPr>
          <w:rFonts w:hint="eastAsia" w:eastAsia="方正小标宋简体"/>
          <w:sz w:val="44"/>
          <w:szCs w:val="44"/>
        </w:rPr>
      </w:pPr>
      <w:r>
        <w:rPr>
          <w:rFonts w:eastAsia="方正小标宋简体"/>
          <w:sz w:val="44"/>
          <w:szCs w:val="44"/>
        </w:rPr>
        <w:t>申报物业管理示范项目基本情况表</w:t>
      </w:r>
    </w:p>
    <w:p>
      <w:pPr>
        <w:spacing w:line="200" w:lineRule="exact"/>
        <w:jc w:val="center"/>
        <w:rPr>
          <w:rFonts w:hint="eastAsia" w:eastAsia="方正小标宋简体"/>
          <w:sz w:val="44"/>
          <w:szCs w:val="44"/>
        </w:rPr>
      </w:pPr>
    </w:p>
    <w:tbl>
      <w:tblPr>
        <w:tblStyle w:val="4"/>
        <w:tblW w:w="9141" w:type="dxa"/>
        <w:jc w:val="center"/>
        <w:tblInd w:w="-157"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50"/>
        <w:gridCol w:w="497"/>
        <w:gridCol w:w="420"/>
        <w:gridCol w:w="868"/>
        <w:gridCol w:w="916"/>
        <w:gridCol w:w="517"/>
        <w:gridCol w:w="352"/>
        <w:gridCol w:w="908"/>
        <w:gridCol w:w="877"/>
        <w:gridCol w:w="469"/>
        <w:gridCol w:w="342"/>
        <w:gridCol w:w="734"/>
        <w:gridCol w:w="111"/>
        <w:gridCol w:w="108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49" w:hRule="exact"/>
          <w:jc w:val="center"/>
        </w:trPr>
        <w:tc>
          <w:tcPr>
            <w:tcW w:w="1967" w:type="dxa"/>
            <w:gridSpan w:val="3"/>
            <w:tcBorders>
              <w:right w:val="single" w:color="auto" w:sz="4" w:space="0"/>
            </w:tcBorders>
            <w:vAlign w:val="center"/>
          </w:tcPr>
          <w:p>
            <w:pPr>
              <w:jc w:val="center"/>
              <w:rPr>
                <w:rFonts w:eastAsia="仿宋_GB2312"/>
                <w:sz w:val="24"/>
              </w:rPr>
            </w:pPr>
            <w:r>
              <w:rPr>
                <w:rFonts w:eastAsia="仿宋_GB2312"/>
                <w:sz w:val="24"/>
              </w:rPr>
              <w:t>申报称号</w:t>
            </w:r>
          </w:p>
        </w:tc>
        <w:tc>
          <w:tcPr>
            <w:tcW w:w="7174" w:type="dxa"/>
            <w:gridSpan w:val="11"/>
            <w:tcBorders>
              <w:left w:val="single" w:color="auto" w:sz="4" w:space="0"/>
            </w:tcBorders>
            <w:vAlign w:val="center"/>
          </w:tcPr>
          <w:p>
            <w:pPr>
              <w:jc w:val="center"/>
              <w:rPr>
                <w:rFonts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48" w:hRule="exact"/>
          <w:jc w:val="center"/>
        </w:trPr>
        <w:tc>
          <w:tcPr>
            <w:tcW w:w="1967" w:type="dxa"/>
            <w:gridSpan w:val="3"/>
            <w:tcBorders>
              <w:right w:val="single" w:color="auto" w:sz="4" w:space="0"/>
            </w:tcBorders>
            <w:vAlign w:val="center"/>
          </w:tcPr>
          <w:p>
            <w:pPr>
              <w:jc w:val="center"/>
              <w:rPr>
                <w:rFonts w:eastAsia="仿宋_GB2312"/>
                <w:sz w:val="24"/>
              </w:rPr>
            </w:pPr>
            <w:r>
              <w:rPr>
                <w:rFonts w:eastAsia="仿宋_GB2312"/>
                <w:sz w:val="24"/>
              </w:rPr>
              <w:t>申报企业名称</w:t>
            </w:r>
          </w:p>
        </w:tc>
        <w:tc>
          <w:tcPr>
            <w:tcW w:w="7174" w:type="dxa"/>
            <w:gridSpan w:val="11"/>
            <w:tcBorders>
              <w:left w:val="single" w:color="auto" w:sz="4" w:space="0"/>
            </w:tcBorders>
            <w:vAlign w:val="center"/>
          </w:tcPr>
          <w:p>
            <w:pPr>
              <w:jc w:val="center"/>
              <w:rPr>
                <w:rFonts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915" w:hRule="exact"/>
          <w:jc w:val="center"/>
        </w:trPr>
        <w:tc>
          <w:tcPr>
            <w:tcW w:w="1547" w:type="dxa"/>
            <w:gridSpan w:val="2"/>
            <w:vAlign w:val="center"/>
          </w:tcPr>
          <w:p>
            <w:pPr>
              <w:jc w:val="center"/>
              <w:rPr>
                <w:rFonts w:eastAsia="仿宋_GB2312"/>
                <w:sz w:val="24"/>
              </w:rPr>
            </w:pPr>
            <w:r>
              <w:rPr>
                <w:rFonts w:eastAsia="仿宋_GB2312"/>
                <w:sz w:val="24"/>
              </w:rPr>
              <w:t>申报</w:t>
            </w:r>
          </w:p>
          <w:p>
            <w:pPr>
              <w:jc w:val="center"/>
              <w:rPr>
                <w:rFonts w:eastAsia="仿宋_GB2312"/>
                <w:sz w:val="24"/>
              </w:rPr>
            </w:pPr>
            <w:r>
              <w:rPr>
                <w:rFonts w:eastAsia="仿宋_GB2312"/>
                <w:sz w:val="24"/>
              </w:rPr>
              <w:t>项目名称</w:t>
            </w:r>
          </w:p>
        </w:tc>
        <w:tc>
          <w:tcPr>
            <w:tcW w:w="2721" w:type="dxa"/>
            <w:gridSpan w:val="4"/>
            <w:vAlign w:val="center"/>
          </w:tcPr>
          <w:p>
            <w:pPr>
              <w:jc w:val="center"/>
              <w:rPr>
                <w:rFonts w:eastAsia="仿宋_GB2312"/>
                <w:sz w:val="24"/>
              </w:rPr>
            </w:pPr>
          </w:p>
        </w:tc>
        <w:tc>
          <w:tcPr>
            <w:tcW w:w="1260" w:type="dxa"/>
            <w:gridSpan w:val="2"/>
            <w:vAlign w:val="center"/>
          </w:tcPr>
          <w:p>
            <w:pPr>
              <w:jc w:val="center"/>
              <w:rPr>
                <w:rFonts w:eastAsia="仿宋_GB2312"/>
                <w:spacing w:val="-20"/>
                <w:sz w:val="24"/>
              </w:rPr>
            </w:pPr>
            <w:r>
              <w:rPr>
                <w:rFonts w:eastAsia="仿宋_GB2312"/>
                <w:spacing w:val="-20"/>
                <w:sz w:val="24"/>
              </w:rPr>
              <w:t>项目负责人</w:t>
            </w:r>
          </w:p>
        </w:tc>
        <w:tc>
          <w:tcPr>
            <w:tcW w:w="1346" w:type="dxa"/>
            <w:gridSpan w:val="2"/>
            <w:vAlign w:val="center"/>
          </w:tcPr>
          <w:p>
            <w:pPr>
              <w:jc w:val="center"/>
              <w:rPr>
                <w:rFonts w:eastAsia="仿宋_GB2312"/>
                <w:sz w:val="24"/>
              </w:rPr>
            </w:pPr>
          </w:p>
        </w:tc>
        <w:tc>
          <w:tcPr>
            <w:tcW w:w="1076" w:type="dxa"/>
            <w:gridSpan w:val="2"/>
            <w:vAlign w:val="center"/>
          </w:tcPr>
          <w:p>
            <w:pPr>
              <w:jc w:val="center"/>
              <w:rPr>
                <w:rFonts w:eastAsia="仿宋_GB2312"/>
                <w:sz w:val="24"/>
              </w:rPr>
            </w:pPr>
            <w:r>
              <w:rPr>
                <w:rFonts w:eastAsia="仿宋_GB2312"/>
                <w:sz w:val="24"/>
              </w:rPr>
              <w:t>电话</w:t>
            </w:r>
          </w:p>
        </w:tc>
        <w:tc>
          <w:tcPr>
            <w:tcW w:w="1191" w:type="dxa"/>
            <w:gridSpan w:val="2"/>
            <w:vAlign w:val="center"/>
          </w:tcPr>
          <w:p>
            <w:pPr>
              <w:jc w:val="center"/>
              <w:rPr>
                <w:rFonts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65" w:hRule="exact"/>
          <w:jc w:val="center"/>
        </w:trPr>
        <w:tc>
          <w:tcPr>
            <w:tcW w:w="1547" w:type="dxa"/>
            <w:gridSpan w:val="2"/>
            <w:vAlign w:val="center"/>
          </w:tcPr>
          <w:p>
            <w:pPr>
              <w:jc w:val="center"/>
              <w:rPr>
                <w:rFonts w:eastAsia="仿宋_GB2312"/>
                <w:sz w:val="24"/>
              </w:rPr>
            </w:pPr>
            <w:r>
              <w:rPr>
                <w:rFonts w:eastAsia="仿宋_GB2312"/>
                <w:sz w:val="24"/>
              </w:rPr>
              <w:t>项目地址</w:t>
            </w:r>
          </w:p>
        </w:tc>
        <w:tc>
          <w:tcPr>
            <w:tcW w:w="5327" w:type="dxa"/>
            <w:gridSpan w:val="8"/>
            <w:vAlign w:val="center"/>
          </w:tcPr>
          <w:p>
            <w:pPr>
              <w:jc w:val="center"/>
              <w:rPr>
                <w:rFonts w:eastAsia="仿宋_GB2312"/>
                <w:sz w:val="24"/>
              </w:rPr>
            </w:pPr>
          </w:p>
        </w:tc>
        <w:tc>
          <w:tcPr>
            <w:tcW w:w="1076" w:type="dxa"/>
            <w:gridSpan w:val="2"/>
            <w:tcBorders>
              <w:right w:val="single" w:color="auto" w:sz="4" w:space="0"/>
            </w:tcBorders>
            <w:vAlign w:val="center"/>
          </w:tcPr>
          <w:p>
            <w:pPr>
              <w:jc w:val="center"/>
              <w:rPr>
                <w:rFonts w:eastAsia="仿宋_GB2312"/>
                <w:sz w:val="24"/>
              </w:rPr>
            </w:pPr>
            <w:r>
              <w:rPr>
                <w:rFonts w:eastAsia="仿宋_GB2312"/>
                <w:sz w:val="24"/>
              </w:rPr>
              <w:t>邮编</w:t>
            </w:r>
          </w:p>
        </w:tc>
        <w:tc>
          <w:tcPr>
            <w:tcW w:w="1191" w:type="dxa"/>
            <w:gridSpan w:val="2"/>
            <w:tcBorders>
              <w:left w:val="single" w:color="auto" w:sz="4" w:space="0"/>
            </w:tcBorders>
            <w:vAlign w:val="center"/>
          </w:tcPr>
          <w:p>
            <w:pPr>
              <w:jc w:val="center"/>
              <w:rPr>
                <w:rFonts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005" w:hRule="exact"/>
          <w:jc w:val="center"/>
        </w:trPr>
        <w:tc>
          <w:tcPr>
            <w:tcW w:w="1547" w:type="dxa"/>
            <w:gridSpan w:val="2"/>
            <w:vAlign w:val="center"/>
          </w:tcPr>
          <w:p>
            <w:pPr>
              <w:jc w:val="center"/>
              <w:rPr>
                <w:rFonts w:eastAsia="仿宋_GB2312"/>
                <w:sz w:val="24"/>
              </w:rPr>
            </w:pPr>
            <w:r>
              <w:rPr>
                <w:rFonts w:eastAsia="仿宋_GB2312"/>
                <w:sz w:val="24"/>
              </w:rPr>
              <w:t>项目类型</w:t>
            </w:r>
          </w:p>
          <w:p>
            <w:pPr>
              <w:jc w:val="center"/>
              <w:rPr>
                <w:rFonts w:eastAsia="仿宋_GB2312"/>
                <w:sz w:val="24"/>
              </w:rPr>
            </w:pPr>
            <w:r>
              <w:rPr>
                <w:rFonts w:eastAsia="仿宋_GB2312"/>
                <w:sz w:val="24"/>
              </w:rPr>
              <w:t>（住宅、大厦、工业区）</w:t>
            </w:r>
          </w:p>
        </w:tc>
        <w:tc>
          <w:tcPr>
            <w:tcW w:w="2721" w:type="dxa"/>
            <w:gridSpan w:val="4"/>
            <w:vAlign w:val="center"/>
          </w:tcPr>
          <w:p>
            <w:pPr>
              <w:jc w:val="center"/>
              <w:rPr>
                <w:rFonts w:eastAsia="仿宋_GB2312"/>
                <w:sz w:val="24"/>
              </w:rPr>
            </w:pPr>
          </w:p>
        </w:tc>
        <w:tc>
          <w:tcPr>
            <w:tcW w:w="1260" w:type="dxa"/>
            <w:gridSpan w:val="2"/>
            <w:tcBorders>
              <w:bottom w:val="single" w:color="auto" w:sz="4" w:space="0"/>
            </w:tcBorders>
            <w:vAlign w:val="center"/>
          </w:tcPr>
          <w:p>
            <w:pPr>
              <w:jc w:val="center"/>
              <w:rPr>
                <w:rFonts w:eastAsia="仿宋_GB2312"/>
                <w:sz w:val="24"/>
              </w:rPr>
            </w:pPr>
            <w:r>
              <w:rPr>
                <w:rFonts w:eastAsia="仿宋_GB2312"/>
                <w:sz w:val="24"/>
              </w:rPr>
              <w:t>项目总面积</w:t>
            </w:r>
            <w:r>
              <w:rPr>
                <w:rFonts w:eastAsia="仿宋_GB2312"/>
                <w:spacing w:val="-20"/>
                <w:w w:val="80"/>
                <w:sz w:val="24"/>
              </w:rPr>
              <w:t>（万M</w:t>
            </w:r>
            <w:r>
              <w:rPr>
                <w:rFonts w:eastAsia="仿宋_GB2312"/>
                <w:spacing w:val="-20"/>
                <w:w w:val="80"/>
                <w:sz w:val="24"/>
                <w:vertAlign w:val="superscript"/>
              </w:rPr>
              <w:t>2</w:t>
            </w:r>
            <w:r>
              <w:rPr>
                <w:rFonts w:eastAsia="仿宋_GB2312"/>
                <w:spacing w:val="-20"/>
                <w:w w:val="80"/>
                <w:sz w:val="24"/>
              </w:rPr>
              <w:t>）</w:t>
            </w:r>
          </w:p>
        </w:tc>
        <w:tc>
          <w:tcPr>
            <w:tcW w:w="1346" w:type="dxa"/>
            <w:gridSpan w:val="2"/>
            <w:tcBorders>
              <w:right w:val="single" w:color="auto" w:sz="4" w:space="0"/>
            </w:tcBorders>
            <w:vAlign w:val="center"/>
          </w:tcPr>
          <w:p>
            <w:pPr>
              <w:jc w:val="center"/>
              <w:rPr>
                <w:rFonts w:eastAsia="仿宋_GB2312"/>
                <w:sz w:val="24"/>
              </w:rPr>
            </w:pPr>
          </w:p>
        </w:tc>
        <w:tc>
          <w:tcPr>
            <w:tcW w:w="1076" w:type="dxa"/>
            <w:gridSpan w:val="2"/>
            <w:tcBorders>
              <w:left w:val="single" w:color="auto" w:sz="4" w:space="0"/>
              <w:right w:val="single" w:color="auto" w:sz="4" w:space="0"/>
            </w:tcBorders>
            <w:vAlign w:val="center"/>
          </w:tcPr>
          <w:p>
            <w:pPr>
              <w:jc w:val="center"/>
              <w:rPr>
                <w:rFonts w:eastAsia="仿宋_GB2312"/>
                <w:sz w:val="24"/>
              </w:rPr>
            </w:pPr>
            <w:r>
              <w:rPr>
                <w:rFonts w:eastAsia="仿宋_GB2312"/>
                <w:sz w:val="24"/>
              </w:rPr>
              <w:t>入住率或使用率</w:t>
            </w:r>
          </w:p>
        </w:tc>
        <w:tc>
          <w:tcPr>
            <w:tcW w:w="1191" w:type="dxa"/>
            <w:gridSpan w:val="2"/>
            <w:tcBorders>
              <w:left w:val="single" w:color="auto" w:sz="4" w:space="0"/>
            </w:tcBorders>
            <w:vAlign w:val="center"/>
          </w:tcPr>
          <w:p>
            <w:pPr>
              <w:jc w:val="center"/>
              <w:rPr>
                <w:rFonts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68" w:hRule="exact"/>
          <w:jc w:val="center"/>
        </w:trPr>
        <w:tc>
          <w:tcPr>
            <w:tcW w:w="9141" w:type="dxa"/>
            <w:gridSpan w:val="14"/>
            <w:vAlign w:val="center"/>
          </w:tcPr>
          <w:p>
            <w:pPr>
              <w:jc w:val="center"/>
              <w:rPr>
                <w:rFonts w:eastAsia="仿宋_GB2312"/>
                <w:sz w:val="24"/>
              </w:rPr>
            </w:pPr>
            <w:r>
              <w:rPr>
                <w:rFonts w:eastAsia="仿宋_GB2312"/>
                <w:sz w:val="24"/>
              </w:rPr>
              <w:t>总面积中各类别面积（各类面积之和应等于项目总面积）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936" w:hRule="exact"/>
          <w:jc w:val="center"/>
        </w:trPr>
        <w:tc>
          <w:tcPr>
            <w:tcW w:w="1050" w:type="dxa"/>
            <w:tcBorders>
              <w:right w:val="single" w:color="auto" w:sz="4" w:space="0"/>
            </w:tcBorders>
            <w:vAlign w:val="center"/>
          </w:tcPr>
          <w:p>
            <w:pPr>
              <w:jc w:val="center"/>
              <w:rPr>
                <w:rFonts w:eastAsia="仿宋_GB2312"/>
                <w:sz w:val="24"/>
              </w:rPr>
            </w:pPr>
            <w:r>
              <w:rPr>
                <w:rFonts w:eastAsia="仿宋_GB2312"/>
                <w:sz w:val="24"/>
              </w:rPr>
              <w:t>住宅面积</w:t>
            </w:r>
          </w:p>
          <w:p>
            <w:pPr>
              <w:jc w:val="center"/>
              <w:rPr>
                <w:rFonts w:eastAsia="仿宋_GB2312"/>
                <w:sz w:val="24"/>
              </w:rPr>
            </w:pPr>
            <w:r>
              <w:rPr>
                <w:rFonts w:eastAsia="仿宋_GB2312"/>
                <w:spacing w:val="-20"/>
                <w:w w:val="80"/>
                <w:sz w:val="24"/>
              </w:rPr>
              <w:t>（万M</w:t>
            </w:r>
            <w:r>
              <w:rPr>
                <w:rFonts w:eastAsia="仿宋_GB2312"/>
                <w:spacing w:val="-20"/>
                <w:w w:val="80"/>
                <w:sz w:val="24"/>
                <w:vertAlign w:val="superscript"/>
              </w:rPr>
              <w:t>2</w:t>
            </w:r>
            <w:r>
              <w:rPr>
                <w:rFonts w:eastAsia="仿宋_GB2312"/>
                <w:spacing w:val="-20"/>
                <w:w w:val="80"/>
                <w:sz w:val="24"/>
              </w:rPr>
              <w:t>）</w:t>
            </w:r>
          </w:p>
        </w:tc>
        <w:tc>
          <w:tcPr>
            <w:tcW w:w="917" w:type="dxa"/>
            <w:gridSpan w:val="2"/>
            <w:tcBorders>
              <w:left w:val="single" w:color="auto" w:sz="4" w:space="0"/>
              <w:right w:val="single" w:color="auto" w:sz="4" w:space="0"/>
            </w:tcBorders>
            <w:vAlign w:val="center"/>
          </w:tcPr>
          <w:p>
            <w:pPr>
              <w:jc w:val="center"/>
              <w:rPr>
                <w:rFonts w:eastAsia="仿宋_GB2312"/>
                <w:sz w:val="24"/>
              </w:rPr>
            </w:pPr>
          </w:p>
        </w:tc>
        <w:tc>
          <w:tcPr>
            <w:tcW w:w="868" w:type="dxa"/>
            <w:tcBorders>
              <w:left w:val="single" w:color="auto" w:sz="4" w:space="0"/>
              <w:right w:val="single" w:color="auto" w:sz="4" w:space="0"/>
            </w:tcBorders>
            <w:vAlign w:val="center"/>
          </w:tcPr>
          <w:p>
            <w:pPr>
              <w:jc w:val="center"/>
              <w:rPr>
                <w:rFonts w:eastAsia="仿宋_GB2312"/>
                <w:sz w:val="24"/>
              </w:rPr>
            </w:pPr>
            <w:r>
              <w:rPr>
                <w:rFonts w:eastAsia="仿宋_GB2312"/>
                <w:sz w:val="24"/>
              </w:rPr>
              <w:t>办公面积</w:t>
            </w:r>
          </w:p>
          <w:p>
            <w:pPr>
              <w:jc w:val="center"/>
              <w:rPr>
                <w:rFonts w:eastAsia="仿宋_GB2312"/>
                <w:sz w:val="24"/>
              </w:rPr>
            </w:pPr>
            <w:r>
              <w:rPr>
                <w:rFonts w:eastAsia="仿宋_GB2312"/>
                <w:spacing w:val="-20"/>
                <w:w w:val="80"/>
                <w:sz w:val="24"/>
              </w:rPr>
              <w:t>（万M</w:t>
            </w:r>
            <w:r>
              <w:rPr>
                <w:rFonts w:eastAsia="仿宋_GB2312"/>
                <w:spacing w:val="-20"/>
                <w:w w:val="80"/>
                <w:sz w:val="24"/>
                <w:vertAlign w:val="superscript"/>
              </w:rPr>
              <w:t>2</w:t>
            </w:r>
            <w:r>
              <w:rPr>
                <w:rFonts w:eastAsia="仿宋_GB2312"/>
                <w:spacing w:val="-20"/>
                <w:w w:val="80"/>
                <w:sz w:val="24"/>
              </w:rPr>
              <w:t>）</w:t>
            </w:r>
          </w:p>
        </w:tc>
        <w:tc>
          <w:tcPr>
            <w:tcW w:w="916" w:type="dxa"/>
            <w:tcBorders>
              <w:left w:val="single" w:color="auto" w:sz="4" w:space="0"/>
              <w:right w:val="single" w:color="auto" w:sz="4" w:space="0"/>
            </w:tcBorders>
            <w:vAlign w:val="center"/>
          </w:tcPr>
          <w:p>
            <w:pPr>
              <w:jc w:val="center"/>
              <w:rPr>
                <w:rFonts w:eastAsia="仿宋_GB2312"/>
                <w:sz w:val="24"/>
              </w:rPr>
            </w:pPr>
          </w:p>
        </w:tc>
        <w:tc>
          <w:tcPr>
            <w:tcW w:w="869" w:type="dxa"/>
            <w:gridSpan w:val="2"/>
            <w:tcBorders>
              <w:left w:val="single" w:color="auto" w:sz="4" w:space="0"/>
              <w:right w:val="single" w:color="auto" w:sz="4" w:space="0"/>
            </w:tcBorders>
            <w:vAlign w:val="center"/>
          </w:tcPr>
          <w:p>
            <w:pPr>
              <w:jc w:val="center"/>
              <w:rPr>
                <w:rFonts w:eastAsia="仿宋_GB2312"/>
                <w:sz w:val="24"/>
              </w:rPr>
            </w:pPr>
            <w:r>
              <w:rPr>
                <w:rFonts w:eastAsia="仿宋_GB2312"/>
                <w:sz w:val="24"/>
              </w:rPr>
              <w:t>别墅面积</w:t>
            </w:r>
          </w:p>
          <w:p>
            <w:pPr>
              <w:jc w:val="center"/>
              <w:rPr>
                <w:rFonts w:eastAsia="仿宋_GB2312"/>
                <w:sz w:val="24"/>
              </w:rPr>
            </w:pPr>
            <w:r>
              <w:rPr>
                <w:rFonts w:eastAsia="仿宋_GB2312"/>
                <w:spacing w:val="-20"/>
                <w:w w:val="80"/>
                <w:sz w:val="24"/>
              </w:rPr>
              <w:t>（万M</w:t>
            </w:r>
            <w:r>
              <w:rPr>
                <w:rFonts w:eastAsia="仿宋_GB2312"/>
                <w:spacing w:val="-20"/>
                <w:w w:val="80"/>
                <w:sz w:val="24"/>
                <w:vertAlign w:val="superscript"/>
              </w:rPr>
              <w:t>2</w:t>
            </w:r>
            <w:r>
              <w:rPr>
                <w:rFonts w:eastAsia="仿宋_GB2312"/>
                <w:spacing w:val="-20"/>
                <w:w w:val="80"/>
                <w:sz w:val="24"/>
              </w:rPr>
              <w:t>）</w:t>
            </w:r>
          </w:p>
        </w:tc>
        <w:tc>
          <w:tcPr>
            <w:tcW w:w="908" w:type="dxa"/>
            <w:tcBorders>
              <w:left w:val="single" w:color="auto" w:sz="4" w:space="0"/>
              <w:right w:val="single" w:color="auto" w:sz="4" w:space="0"/>
            </w:tcBorders>
            <w:vAlign w:val="center"/>
          </w:tcPr>
          <w:p>
            <w:pPr>
              <w:jc w:val="center"/>
              <w:rPr>
                <w:rFonts w:eastAsia="仿宋_GB2312"/>
                <w:sz w:val="24"/>
              </w:rPr>
            </w:pPr>
          </w:p>
        </w:tc>
        <w:tc>
          <w:tcPr>
            <w:tcW w:w="877" w:type="dxa"/>
            <w:tcBorders>
              <w:left w:val="single" w:color="auto" w:sz="4" w:space="0"/>
              <w:right w:val="single" w:color="auto" w:sz="4" w:space="0"/>
            </w:tcBorders>
            <w:vAlign w:val="center"/>
          </w:tcPr>
          <w:p>
            <w:pPr>
              <w:jc w:val="center"/>
              <w:rPr>
                <w:rFonts w:eastAsia="仿宋_GB2312"/>
                <w:sz w:val="24"/>
              </w:rPr>
            </w:pPr>
            <w:r>
              <w:rPr>
                <w:rFonts w:eastAsia="仿宋_GB2312"/>
                <w:sz w:val="24"/>
              </w:rPr>
              <w:t>商业面积</w:t>
            </w:r>
          </w:p>
          <w:p>
            <w:pPr>
              <w:jc w:val="center"/>
              <w:rPr>
                <w:rFonts w:eastAsia="仿宋_GB2312"/>
                <w:sz w:val="24"/>
              </w:rPr>
            </w:pPr>
            <w:r>
              <w:rPr>
                <w:rFonts w:eastAsia="仿宋_GB2312"/>
                <w:spacing w:val="-20"/>
                <w:w w:val="80"/>
                <w:sz w:val="24"/>
              </w:rPr>
              <w:t>（万M</w:t>
            </w:r>
            <w:r>
              <w:rPr>
                <w:rFonts w:eastAsia="仿宋_GB2312"/>
                <w:spacing w:val="-20"/>
                <w:w w:val="80"/>
                <w:sz w:val="24"/>
                <w:vertAlign w:val="superscript"/>
              </w:rPr>
              <w:t>2</w:t>
            </w:r>
            <w:r>
              <w:rPr>
                <w:rFonts w:eastAsia="仿宋_GB2312"/>
                <w:spacing w:val="-20"/>
                <w:w w:val="80"/>
                <w:sz w:val="24"/>
              </w:rPr>
              <w:t>）</w:t>
            </w:r>
          </w:p>
        </w:tc>
        <w:tc>
          <w:tcPr>
            <w:tcW w:w="811" w:type="dxa"/>
            <w:gridSpan w:val="2"/>
            <w:tcBorders>
              <w:left w:val="single" w:color="auto" w:sz="4" w:space="0"/>
              <w:right w:val="single" w:color="auto" w:sz="4" w:space="0"/>
            </w:tcBorders>
            <w:vAlign w:val="center"/>
          </w:tcPr>
          <w:p>
            <w:pPr>
              <w:jc w:val="center"/>
              <w:rPr>
                <w:rFonts w:eastAsia="仿宋_GB2312"/>
                <w:sz w:val="24"/>
              </w:rPr>
            </w:pPr>
          </w:p>
        </w:tc>
        <w:tc>
          <w:tcPr>
            <w:tcW w:w="845" w:type="dxa"/>
            <w:gridSpan w:val="2"/>
            <w:tcBorders>
              <w:left w:val="single" w:color="auto" w:sz="4" w:space="0"/>
              <w:right w:val="single" w:color="auto" w:sz="4" w:space="0"/>
            </w:tcBorders>
            <w:vAlign w:val="center"/>
          </w:tcPr>
          <w:p>
            <w:pPr>
              <w:jc w:val="center"/>
              <w:rPr>
                <w:rFonts w:eastAsia="仿宋_GB2312"/>
                <w:sz w:val="24"/>
              </w:rPr>
            </w:pPr>
            <w:r>
              <w:rPr>
                <w:rFonts w:eastAsia="仿宋_GB2312"/>
                <w:sz w:val="24"/>
              </w:rPr>
              <w:t>其 它面积</w:t>
            </w:r>
          </w:p>
          <w:p>
            <w:pPr>
              <w:jc w:val="center"/>
              <w:rPr>
                <w:rFonts w:eastAsia="仿宋_GB2312"/>
                <w:sz w:val="24"/>
              </w:rPr>
            </w:pPr>
            <w:r>
              <w:rPr>
                <w:rFonts w:eastAsia="仿宋_GB2312"/>
                <w:spacing w:val="-20"/>
                <w:w w:val="80"/>
                <w:sz w:val="24"/>
              </w:rPr>
              <w:t>（万M</w:t>
            </w:r>
            <w:r>
              <w:rPr>
                <w:rFonts w:eastAsia="仿宋_GB2312"/>
                <w:spacing w:val="-20"/>
                <w:w w:val="80"/>
                <w:sz w:val="24"/>
                <w:vertAlign w:val="superscript"/>
              </w:rPr>
              <w:t>2</w:t>
            </w:r>
            <w:r>
              <w:rPr>
                <w:rFonts w:eastAsia="仿宋_GB2312"/>
                <w:spacing w:val="-20"/>
                <w:w w:val="80"/>
                <w:sz w:val="24"/>
              </w:rPr>
              <w:t>）</w:t>
            </w:r>
          </w:p>
        </w:tc>
        <w:tc>
          <w:tcPr>
            <w:tcW w:w="1080" w:type="dxa"/>
            <w:tcBorders>
              <w:left w:val="single" w:color="auto" w:sz="4" w:space="0"/>
            </w:tcBorders>
            <w:vAlign w:val="center"/>
          </w:tcPr>
          <w:p>
            <w:pPr>
              <w:jc w:val="center"/>
              <w:rPr>
                <w:rFonts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936" w:hRule="exact"/>
          <w:jc w:val="center"/>
        </w:trPr>
        <w:tc>
          <w:tcPr>
            <w:tcW w:w="1967" w:type="dxa"/>
            <w:gridSpan w:val="3"/>
            <w:vAlign w:val="center"/>
          </w:tcPr>
          <w:p>
            <w:pPr>
              <w:jc w:val="center"/>
              <w:rPr>
                <w:rFonts w:eastAsia="仿宋_GB2312"/>
                <w:sz w:val="24"/>
              </w:rPr>
            </w:pPr>
            <w:r>
              <w:rPr>
                <w:rFonts w:eastAsia="仿宋_GB2312"/>
                <w:sz w:val="24"/>
              </w:rPr>
              <w:t>业主委员会</w:t>
            </w:r>
          </w:p>
          <w:p>
            <w:pPr>
              <w:jc w:val="center"/>
              <w:rPr>
                <w:rFonts w:eastAsia="仿宋_GB2312"/>
                <w:sz w:val="24"/>
              </w:rPr>
            </w:pPr>
            <w:r>
              <w:rPr>
                <w:rFonts w:eastAsia="仿宋_GB2312"/>
                <w:sz w:val="24"/>
              </w:rPr>
              <w:t>成立情况</w:t>
            </w:r>
          </w:p>
        </w:tc>
        <w:tc>
          <w:tcPr>
            <w:tcW w:w="3561" w:type="dxa"/>
            <w:gridSpan w:val="5"/>
            <w:vAlign w:val="center"/>
          </w:tcPr>
          <w:p>
            <w:pPr>
              <w:jc w:val="center"/>
              <w:rPr>
                <w:rFonts w:eastAsia="仿宋_GB2312"/>
                <w:sz w:val="24"/>
              </w:rPr>
            </w:pPr>
          </w:p>
        </w:tc>
        <w:tc>
          <w:tcPr>
            <w:tcW w:w="1346" w:type="dxa"/>
            <w:gridSpan w:val="2"/>
            <w:vAlign w:val="center"/>
          </w:tcPr>
          <w:p>
            <w:pPr>
              <w:jc w:val="center"/>
              <w:rPr>
                <w:rFonts w:eastAsia="仿宋_GB2312"/>
                <w:sz w:val="24"/>
              </w:rPr>
            </w:pPr>
            <w:r>
              <w:rPr>
                <w:rFonts w:eastAsia="仿宋_GB2312"/>
                <w:sz w:val="24"/>
              </w:rPr>
              <w:t>成立时间</w:t>
            </w:r>
          </w:p>
        </w:tc>
        <w:tc>
          <w:tcPr>
            <w:tcW w:w="2267" w:type="dxa"/>
            <w:gridSpan w:val="4"/>
            <w:vAlign w:val="center"/>
          </w:tcPr>
          <w:p>
            <w:pPr>
              <w:jc w:val="center"/>
              <w:rPr>
                <w:rFonts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936" w:hRule="exact"/>
          <w:jc w:val="center"/>
        </w:trPr>
        <w:tc>
          <w:tcPr>
            <w:tcW w:w="1967" w:type="dxa"/>
            <w:gridSpan w:val="3"/>
            <w:vAlign w:val="center"/>
          </w:tcPr>
          <w:p>
            <w:pPr>
              <w:jc w:val="center"/>
              <w:rPr>
                <w:rFonts w:eastAsia="仿宋_GB2312"/>
                <w:sz w:val="24"/>
              </w:rPr>
            </w:pPr>
            <w:r>
              <w:rPr>
                <w:rFonts w:eastAsia="仿宋_GB2312"/>
                <w:sz w:val="24"/>
              </w:rPr>
              <w:t>取得市级示范</w:t>
            </w:r>
          </w:p>
          <w:p>
            <w:pPr>
              <w:jc w:val="center"/>
              <w:rPr>
                <w:rFonts w:eastAsia="仿宋_GB2312"/>
                <w:sz w:val="24"/>
              </w:rPr>
            </w:pPr>
            <w:r>
              <w:rPr>
                <w:rFonts w:eastAsia="仿宋_GB2312"/>
                <w:sz w:val="24"/>
              </w:rPr>
              <w:t>称号及时间</w:t>
            </w:r>
          </w:p>
        </w:tc>
        <w:tc>
          <w:tcPr>
            <w:tcW w:w="7174" w:type="dxa"/>
            <w:gridSpan w:val="11"/>
            <w:vAlign w:val="center"/>
          </w:tcPr>
          <w:p>
            <w:pPr>
              <w:jc w:val="center"/>
              <w:rPr>
                <w:rFonts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952" w:hRule="exact"/>
          <w:jc w:val="center"/>
        </w:trPr>
        <w:tc>
          <w:tcPr>
            <w:tcW w:w="1967" w:type="dxa"/>
            <w:gridSpan w:val="3"/>
            <w:vAlign w:val="center"/>
          </w:tcPr>
          <w:p>
            <w:pPr>
              <w:jc w:val="center"/>
              <w:rPr>
                <w:rFonts w:eastAsia="仿宋_GB2312"/>
                <w:sz w:val="24"/>
              </w:rPr>
            </w:pPr>
            <w:r>
              <w:rPr>
                <w:rFonts w:eastAsia="仿宋_GB2312"/>
                <w:sz w:val="24"/>
              </w:rPr>
              <w:t>消防验收（备案）及移交物业情况</w:t>
            </w:r>
          </w:p>
        </w:tc>
        <w:tc>
          <w:tcPr>
            <w:tcW w:w="7174" w:type="dxa"/>
            <w:gridSpan w:val="11"/>
            <w:vAlign w:val="center"/>
          </w:tcPr>
          <w:p>
            <w:pPr>
              <w:jc w:val="center"/>
              <w:rPr>
                <w:rFonts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832" w:hRule="exact"/>
          <w:jc w:val="center"/>
        </w:trPr>
        <w:tc>
          <w:tcPr>
            <w:tcW w:w="1967" w:type="dxa"/>
            <w:gridSpan w:val="3"/>
            <w:vAlign w:val="center"/>
          </w:tcPr>
          <w:p>
            <w:pPr>
              <w:jc w:val="center"/>
              <w:rPr>
                <w:rFonts w:hint="eastAsia" w:eastAsia="仿宋_GB2312"/>
                <w:sz w:val="24"/>
              </w:rPr>
            </w:pPr>
            <w:r>
              <w:rPr>
                <w:rFonts w:eastAsia="仿宋_GB2312"/>
                <w:sz w:val="24"/>
              </w:rPr>
              <w:t>企业是否发生</w:t>
            </w:r>
          </w:p>
          <w:p>
            <w:pPr>
              <w:jc w:val="center"/>
              <w:rPr>
                <w:rFonts w:eastAsia="仿宋_GB2312"/>
                <w:sz w:val="24"/>
              </w:rPr>
            </w:pPr>
            <w:r>
              <w:rPr>
                <w:rFonts w:eastAsia="仿宋_GB2312"/>
                <w:sz w:val="24"/>
              </w:rPr>
              <w:t>重大责任事故</w:t>
            </w:r>
          </w:p>
        </w:tc>
        <w:tc>
          <w:tcPr>
            <w:tcW w:w="7174" w:type="dxa"/>
            <w:gridSpan w:val="11"/>
            <w:vAlign w:val="center"/>
          </w:tcPr>
          <w:p>
            <w:pPr>
              <w:jc w:val="center"/>
              <w:rPr>
                <w:rFonts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550" w:hRule="exact"/>
          <w:jc w:val="center"/>
        </w:trPr>
        <w:tc>
          <w:tcPr>
            <w:tcW w:w="1967" w:type="dxa"/>
            <w:gridSpan w:val="3"/>
            <w:vAlign w:val="center"/>
          </w:tcPr>
          <w:p>
            <w:pPr>
              <w:jc w:val="center"/>
              <w:rPr>
                <w:rFonts w:eastAsia="仿宋_GB2312"/>
                <w:sz w:val="24"/>
              </w:rPr>
            </w:pPr>
            <w:r>
              <w:rPr>
                <w:rFonts w:eastAsia="仿宋_GB2312"/>
                <w:sz w:val="24"/>
              </w:rPr>
              <w:t>企业是否发生经确认属实的重大投诉及原因</w:t>
            </w:r>
          </w:p>
        </w:tc>
        <w:tc>
          <w:tcPr>
            <w:tcW w:w="7174" w:type="dxa"/>
            <w:gridSpan w:val="11"/>
            <w:vAlign w:val="center"/>
          </w:tcPr>
          <w:p>
            <w:pPr>
              <w:jc w:val="center"/>
              <w:rPr>
                <w:rFonts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872" w:hRule="exact"/>
          <w:jc w:val="center"/>
        </w:trPr>
        <w:tc>
          <w:tcPr>
            <w:tcW w:w="1967" w:type="dxa"/>
            <w:gridSpan w:val="3"/>
            <w:vAlign w:val="center"/>
          </w:tcPr>
          <w:p>
            <w:pPr>
              <w:jc w:val="center"/>
              <w:rPr>
                <w:rFonts w:eastAsia="仿宋_GB2312"/>
                <w:sz w:val="24"/>
              </w:rPr>
            </w:pPr>
            <w:r>
              <w:rPr>
                <w:rFonts w:eastAsia="仿宋_GB2312"/>
                <w:sz w:val="24"/>
              </w:rPr>
              <w:t>项目所在</w:t>
            </w:r>
          </w:p>
          <w:p>
            <w:pPr>
              <w:jc w:val="center"/>
              <w:rPr>
                <w:rFonts w:eastAsia="仿宋_GB2312"/>
                <w:sz w:val="24"/>
              </w:rPr>
            </w:pPr>
            <w:r>
              <w:rPr>
                <w:rFonts w:eastAsia="仿宋_GB2312"/>
                <w:sz w:val="24"/>
              </w:rPr>
              <w:t>社区意见</w:t>
            </w:r>
          </w:p>
        </w:tc>
        <w:tc>
          <w:tcPr>
            <w:tcW w:w="7174" w:type="dxa"/>
            <w:gridSpan w:val="11"/>
            <w:vAlign w:val="center"/>
          </w:tcPr>
          <w:p>
            <w:pPr>
              <w:jc w:val="center"/>
              <w:rPr>
                <w:rFonts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24" w:hRule="exact"/>
          <w:jc w:val="center"/>
        </w:trPr>
        <w:tc>
          <w:tcPr>
            <w:tcW w:w="1967" w:type="dxa"/>
            <w:gridSpan w:val="3"/>
            <w:vAlign w:val="center"/>
          </w:tcPr>
          <w:p>
            <w:pPr>
              <w:jc w:val="center"/>
              <w:rPr>
                <w:rFonts w:eastAsia="仿宋_GB2312"/>
                <w:sz w:val="24"/>
              </w:rPr>
            </w:pPr>
            <w:r>
              <w:rPr>
                <w:rFonts w:eastAsia="仿宋_GB2312"/>
                <w:sz w:val="24"/>
              </w:rPr>
              <w:t>申报企业意见</w:t>
            </w:r>
          </w:p>
        </w:tc>
        <w:tc>
          <w:tcPr>
            <w:tcW w:w="7174" w:type="dxa"/>
            <w:gridSpan w:val="11"/>
            <w:vAlign w:val="center"/>
          </w:tcPr>
          <w:p>
            <w:pPr>
              <w:rPr>
                <w:rFonts w:eastAsia="仿宋_GB2312"/>
                <w:sz w:val="24"/>
              </w:rPr>
            </w:pPr>
            <w:r>
              <w:rPr>
                <w:rFonts w:eastAsia="仿宋_GB2312"/>
                <w:sz w:val="24"/>
              </w:rPr>
              <w:t>申报企业资质等级：</w:t>
            </w:r>
          </w:p>
          <w:p>
            <w:pPr>
              <w:wordWrap w:val="0"/>
              <w:rPr>
                <w:rFonts w:eastAsia="仿宋_GB2312"/>
                <w:sz w:val="24"/>
              </w:rPr>
            </w:pPr>
            <w:r>
              <w:rPr>
                <w:rFonts w:eastAsia="仿宋_GB2312"/>
                <w:sz w:val="24"/>
              </w:rPr>
              <w:t>申报工作联系人及电话：</w:t>
            </w:r>
          </w:p>
          <w:p>
            <w:pPr>
              <w:wordWrap w:val="0"/>
              <w:jc w:val="center"/>
              <w:rPr>
                <w:rFonts w:eastAsia="仿宋_GB2312"/>
                <w:sz w:val="24"/>
              </w:rPr>
            </w:pPr>
          </w:p>
          <w:p>
            <w:pPr>
              <w:wordWrap w:val="0"/>
              <w:jc w:val="center"/>
              <w:rPr>
                <w:rFonts w:eastAsia="仿宋_GB2312"/>
                <w:sz w:val="24"/>
              </w:rPr>
            </w:pPr>
          </w:p>
          <w:p>
            <w:pPr>
              <w:wordWrap w:val="0"/>
              <w:jc w:val="center"/>
              <w:rPr>
                <w:rFonts w:eastAsia="仿宋_GB2312"/>
                <w:sz w:val="24"/>
              </w:rPr>
            </w:pPr>
          </w:p>
          <w:p>
            <w:pPr>
              <w:wordWrap w:val="0"/>
              <w:jc w:val="center"/>
              <w:rPr>
                <w:rFonts w:eastAsia="仿宋_GB2312"/>
                <w:sz w:val="24"/>
              </w:rPr>
            </w:pPr>
          </w:p>
          <w:p>
            <w:pPr>
              <w:wordWrap w:val="0"/>
              <w:jc w:val="center"/>
              <w:rPr>
                <w:rFonts w:eastAsia="仿宋_GB2312"/>
                <w:sz w:val="24"/>
              </w:rPr>
            </w:pPr>
          </w:p>
          <w:p>
            <w:pPr>
              <w:wordWrap w:val="0"/>
              <w:jc w:val="center"/>
              <w:rPr>
                <w:rFonts w:eastAsia="仿宋_GB2312"/>
                <w:sz w:val="24"/>
              </w:rPr>
            </w:pPr>
          </w:p>
          <w:p>
            <w:pPr>
              <w:wordWrap w:val="0"/>
              <w:jc w:val="center"/>
              <w:rPr>
                <w:rFonts w:eastAsia="仿宋_GB2312"/>
                <w:sz w:val="24"/>
              </w:rPr>
            </w:pPr>
          </w:p>
          <w:p>
            <w:pPr>
              <w:wordWrap w:val="0"/>
              <w:jc w:val="center"/>
              <w:rPr>
                <w:rFonts w:eastAsia="仿宋_GB2312"/>
                <w:sz w:val="24"/>
              </w:rPr>
            </w:pPr>
          </w:p>
          <w:p>
            <w:pPr>
              <w:wordWrap w:val="0"/>
              <w:ind w:right="480" w:firstLine="3600" w:firstLineChars="1500"/>
              <w:rPr>
                <w:rFonts w:eastAsia="仿宋_GB2312"/>
                <w:sz w:val="24"/>
              </w:rPr>
            </w:pPr>
            <w:r>
              <w:rPr>
                <w:rFonts w:eastAsia="仿宋_GB2312"/>
                <w:sz w:val="24"/>
              </w:rPr>
              <w:t>法定代表人签章：</w:t>
            </w:r>
          </w:p>
          <w:p>
            <w:pPr>
              <w:wordWrap w:val="0"/>
              <w:jc w:val="right"/>
              <w:rPr>
                <w:rFonts w:eastAsia="仿宋_GB2312"/>
                <w:sz w:val="24"/>
              </w:rPr>
            </w:pPr>
          </w:p>
          <w:p>
            <w:pPr>
              <w:wordWrap w:val="0"/>
              <w:ind w:right="240"/>
              <w:jc w:val="right"/>
              <w:rPr>
                <w:rFonts w:eastAsia="仿宋_GB2312"/>
                <w:sz w:val="24"/>
              </w:rPr>
            </w:pPr>
            <w:r>
              <w:rPr>
                <w:rFonts w:eastAsia="仿宋_GB2312"/>
                <w:sz w:val="24"/>
              </w:rPr>
              <w:t>申报时间：   年   月    日</w:t>
            </w:r>
          </w:p>
          <w:p>
            <w:pPr>
              <w:wordWrap w:val="0"/>
              <w:ind w:right="480"/>
              <w:jc w:val="center"/>
              <w:rPr>
                <w:rFonts w:eastAsia="仿宋_GB2312"/>
                <w:sz w:val="24"/>
              </w:rPr>
            </w:pPr>
            <w:r>
              <w:rPr>
                <w:rFonts w:hint="eastAsia" w:eastAsia="仿宋_GB2312"/>
                <w:sz w:val="24"/>
              </w:rPr>
              <w:t xml:space="preserve">                                   </w:t>
            </w:r>
            <w:r>
              <w:rPr>
                <w:rFonts w:eastAsia="仿宋_GB2312"/>
                <w:sz w:val="24"/>
              </w:rPr>
              <w:t>（企业签章）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056" w:hRule="exact"/>
          <w:jc w:val="center"/>
        </w:trPr>
        <w:tc>
          <w:tcPr>
            <w:tcW w:w="1967" w:type="dxa"/>
            <w:gridSpan w:val="3"/>
            <w:vAlign w:val="center"/>
          </w:tcPr>
          <w:p>
            <w:pPr>
              <w:jc w:val="center"/>
              <w:rPr>
                <w:rFonts w:eastAsia="仿宋_GB2312"/>
                <w:sz w:val="24"/>
              </w:rPr>
            </w:pPr>
            <w:r>
              <w:rPr>
                <w:rFonts w:eastAsia="仿宋_GB2312"/>
                <w:sz w:val="24"/>
              </w:rPr>
              <w:t>设区（市）</w:t>
            </w:r>
          </w:p>
          <w:p>
            <w:pPr>
              <w:jc w:val="center"/>
              <w:rPr>
                <w:rFonts w:hint="eastAsia" w:eastAsia="仿宋_GB2312"/>
                <w:sz w:val="24"/>
              </w:rPr>
            </w:pPr>
            <w:r>
              <w:rPr>
                <w:rFonts w:eastAsia="仿宋_GB2312"/>
                <w:sz w:val="24"/>
              </w:rPr>
              <w:t>物业行政主管</w:t>
            </w:r>
          </w:p>
          <w:p>
            <w:pPr>
              <w:jc w:val="center"/>
              <w:rPr>
                <w:rFonts w:eastAsia="仿宋_GB2312"/>
                <w:sz w:val="24"/>
              </w:rPr>
            </w:pPr>
            <w:r>
              <w:rPr>
                <w:rFonts w:eastAsia="仿宋_GB2312"/>
                <w:sz w:val="24"/>
              </w:rPr>
              <w:t>部门意见</w:t>
            </w:r>
          </w:p>
        </w:tc>
        <w:tc>
          <w:tcPr>
            <w:tcW w:w="7174" w:type="dxa"/>
            <w:gridSpan w:val="11"/>
            <w:vAlign w:val="center"/>
          </w:tcPr>
          <w:p>
            <w:pPr>
              <w:jc w:val="center"/>
              <w:rPr>
                <w:rFonts w:eastAsia="仿宋_GB2312"/>
                <w:sz w:val="24"/>
              </w:rPr>
            </w:pPr>
          </w:p>
          <w:p>
            <w:pPr>
              <w:jc w:val="center"/>
              <w:rPr>
                <w:rFonts w:eastAsia="仿宋_GB2312"/>
                <w:sz w:val="24"/>
              </w:rPr>
            </w:pPr>
          </w:p>
          <w:p>
            <w:pPr>
              <w:jc w:val="center"/>
              <w:rPr>
                <w:rFonts w:eastAsia="仿宋_GB2312"/>
                <w:sz w:val="24"/>
              </w:rPr>
            </w:pPr>
          </w:p>
          <w:p>
            <w:pPr>
              <w:jc w:val="center"/>
              <w:rPr>
                <w:rFonts w:eastAsia="仿宋_GB2312"/>
                <w:sz w:val="24"/>
              </w:rPr>
            </w:pPr>
          </w:p>
          <w:p>
            <w:pPr>
              <w:jc w:val="center"/>
              <w:rPr>
                <w:rFonts w:eastAsia="仿宋_GB2312"/>
                <w:sz w:val="24"/>
              </w:rPr>
            </w:pPr>
          </w:p>
          <w:p>
            <w:pPr>
              <w:wordWrap w:val="0"/>
              <w:jc w:val="center"/>
              <w:rPr>
                <w:rFonts w:eastAsia="仿宋_GB2312"/>
                <w:sz w:val="24"/>
              </w:rPr>
            </w:pPr>
          </w:p>
          <w:p>
            <w:pPr>
              <w:wordWrap w:val="0"/>
              <w:jc w:val="center"/>
              <w:rPr>
                <w:rFonts w:eastAsia="仿宋_GB2312"/>
                <w:sz w:val="24"/>
              </w:rPr>
            </w:pPr>
          </w:p>
          <w:p>
            <w:pPr>
              <w:wordWrap w:val="0"/>
              <w:jc w:val="center"/>
              <w:rPr>
                <w:rFonts w:eastAsia="仿宋_GB2312"/>
                <w:sz w:val="24"/>
              </w:rPr>
            </w:pPr>
          </w:p>
          <w:p>
            <w:pPr>
              <w:wordWrap w:val="0"/>
              <w:jc w:val="center"/>
              <w:rPr>
                <w:rFonts w:eastAsia="仿宋_GB2312"/>
                <w:sz w:val="24"/>
              </w:rPr>
            </w:pPr>
          </w:p>
          <w:p>
            <w:pPr>
              <w:wordWrap w:val="0"/>
              <w:jc w:val="right"/>
              <w:rPr>
                <w:rFonts w:eastAsia="仿宋_GB2312"/>
                <w:sz w:val="24"/>
              </w:rPr>
            </w:pPr>
            <w:r>
              <w:rPr>
                <w:rFonts w:eastAsia="仿宋_GB2312"/>
                <w:sz w:val="24"/>
              </w:rPr>
              <w:t>（已行文推荐的此栏可不填写）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12" w:hRule="exact"/>
          <w:jc w:val="center"/>
        </w:trPr>
        <w:tc>
          <w:tcPr>
            <w:tcW w:w="1967" w:type="dxa"/>
            <w:gridSpan w:val="3"/>
            <w:vAlign w:val="center"/>
          </w:tcPr>
          <w:p>
            <w:pPr>
              <w:jc w:val="center"/>
              <w:rPr>
                <w:rFonts w:eastAsia="仿宋_GB2312"/>
                <w:sz w:val="24"/>
              </w:rPr>
            </w:pPr>
            <w:r>
              <w:rPr>
                <w:rFonts w:eastAsia="仿宋_GB2312"/>
                <w:sz w:val="24"/>
              </w:rPr>
              <w:t>省建设行政</w:t>
            </w:r>
          </w:p>
          <w:p>
            <w:pPr>
              <w:jc w:val="center"/>
              <w:rPr>
                <w:rFonts w:eastAsia="仿宋_GB2312"/>
                <w:sz w:val="24"/>
              </w:rPr>
            </w:pPr>
            <w:r>
              <w:rPr>
                <w:rFonts w:eastAsia="仿宋_GB2312"/>
                <w:sz w:val="24"/>
              </w:rPr>
              <w:t>主管部门意见</w:t>
            </w:r>
          </w:p>
        </w:tc>
        <w:tc>
          <w:tcPr>
            <w:tcW w:w="7174" w:type="dxa"/>
            <w:gridSpan w:val="11"/>
            <w:vAlign w:val="center"/>
          </w:tcPr>
          <w:p>
            <w:pPr>
              <w:jc w:val="center"/>
              <w:rPr>
                <w:rFonts w:eastAsia="仿宋_GB2312"/>
                <w:sz w:val="24"/>
              </w:rPr>
            </w:pPr>
          </w:p>
        </w:tc>
      </w:tr>
    </w:tbl>
    <w:p>
      <w:pPr>
        <w:ind w:left="-315" w:leftChars="-150" w:firstLine="420" w:firstLineChars="150"/>
        <w:rPr>
          <w:rFonts w:hint="eastAsia" w:ascii="仿宋_GB2312" w:eastAsia="仿宋_GB2312"/>
          <w:color w:val="000000"/>
          <w:sz w:val="32"/>
          <w:szCs w:val="32"/>
        </w:rPr>
      </w:pPr>
      <w:r>
        <w:rPr>
          <w:rFonts w:eastAsia="仿宋_GB2312"/>
          <w:sz w:val="28"/>
          <w:szCs w:val="28"/>
        </w:rPr>
        <w:t>备注：本表内容填写完成后统一使用A4纸正、反面打印。</w:t>
      </w: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D31DA"/>
    <w:rsid w:val="006C30B9"/>
    <w:rsid w:val="008D31DA"/>
    <w:rsid w:val="235B15A8"/>
    <w:rsid w:val="66185BF2"/>
    <w:rsid w:val="6B3334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1"/>
      <w:lang w:val="en-US" w:eastAsia="zh-CN" w:bidi="ar-SA"/>
    </w:rPr>
  </w:style>
  <w:style w:type="character" w:default="1" w:styleId="3">
    <w:name w:val="Default Paragraph Font"/>
    <w:unhideWhenUsed/>
    <w:uiPriority w:val="1"/>
  </w:style>
  <w:style w:type="table" w:default="1" w:styleId="4">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6"/>
    <w:unhideWhenUsed/>
    <w:uiPriority w:val="99"/>
    <w:rPr>
      <w:sz w:val="16"/>
      <w:szCs w:val="16"/>
    </w:rPr>
  </w:style>
  <w:style w:type="character" w:customStyle="1" w:styleId="5">
    <w:name w:val="15"/>
    <w:basedOn w:val="3"/>
    <w:uiPriority w:val="0"/>
    <w:rPr>
      <w:rFonts w:hint="eastAsia" w:ascii="宋体" w:hAnsi="宋体" w:eastAsia="宋体"/>
      <w:sz w:val="21"/>
      <w:szCs w:val="21"/>
    </w:rPr>
  </w:style>
  <w:style w:type="character" w:customStyle="1" w:styleId="6">
    <w:name w:val="批注框文本 Char"/>
    <w:basedOn w:val="3"/>
    <w:link w:val="2"/>
    <w:semiHidden/>
    <w:uiPriority w:val="99"/>
    <w:rPr>
      <w:rFonts w:ascii="Calibri" w:hAnsi="Calibri" w:eastAsia="宋体" w:cs="黑体"/>
      <w:sz w:val="16"/>
      <w:szCs w:val="1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232</Words>
  <Characters>1325</Characters>
  <Lines>11</Lines>
  <Paragraphs>3</Paragraphs>
  <ScaleCrop>false</ScaleCrop>
  <LinksUpToDate>false</LinksUpToDate>
  <CharactersWithSpaces>1554</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2016-09-06T01:55:00Z</dcterms:created>
  <dc:creator>administrator</dc:creator>
  <cp:lastModifiedBy>Administrator</cp:lastModifiedBy>
  <cp:lastPrinted>2017-09-06T01:36:43Z</cp:lastPrinted>
  <dcterms:modified xsi:type="dcterms:W3CDTF">2017-09-06T01:36:47Z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