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新宋体" w:hAnsi="新宋体" w:eastAsia="新宋体" w:cs="新宋体"/>
          <w:b/>
          <w:bCs/>
          <w:color w:val="FF0000"/>
          <w:spacing w:val="-23"/>
          <w:w w:val="50"/>
          <w:sz w:val="100"/>
          <w:szCs w:val="100"/>
        </w:rPr>
      </w:pPr>
      <w:r>
        <w:rPr>
          <w:rFonts w:hint="eastAsia" w:ascii="新宋体" w:hAnsi="新宋体" w:eastAsia="新宋体" w:cs="新宋体"/>
          <w:b/>
          <w:bCs/>
          <w:color w:val="FF0000"/>
          <w:spacing w:val="-23"/>
          <w:w w:val="50"/>
          <w:sz w:val="100"/>
          <w:szCs w:val="100"/>
        </w:rPr>
        <w:t>福州</w:t>
      </w:r>
      <w:r>
        <w:rPr>
          <w:rFonts w:hint="eastAsia" w:ascii="新宋体" w:hAnsi="新宋体" w:eastAsia="新宋体" w:cs="新宋体"/>
          <w:b/>
          <w:bCs/>
          <w:color w:val="FF0000"/>
          <w:spacing w:val="-23"/>
          <w:w w:val="50"/>
          <w:sz w:val="100"/>
          <w:szCs w:val="100"/>
          <w:lang w:eastAsia="zh-CN"/>
        </w:rPr>
        <w:t>市城乡建设局</w:t>
      </w:r>
      <w:r>
        <w:rPr>
          <w:rFonts w:hint="eastAsia" w:ascii="新宋体" w:hAnsi="新宋体" w:eastAsia="新宋体" w:cs="新宋体"/>
          <w:b/>
          <w:bCs/>
          <w:color w:val="FF0000"/>
          <w:spacing w:val="-23"/>
          <w:w w:val="50"/>
          <w:sz w:val="100"/>
          <w:szCs w:val="100"/>
        </w:rPr>
        <w:t>职称改革领导小组办公室</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rPr>
      </w:pPr>
    </w:p>
    <w:p>
      <w:pPr>
        <w:pStyle w:val="2"/>
        <w:rPr>
          <w:rFonts w:hint="eastAsia" w:ascii="仿宋_GB2312"/>
        </w:rPr>
      </w:pPr>
    </w:p>
    <w:p>
      <w:pPr>
        <w:pStyle w:val="3"/>
        <w:keepNext w:val="0"/>
        <w:keepLines w:val="0"/>
        <w:pageBreakBefore w:val="0"/>
        <w:widowControl/>
        <w:kinsoku/>
        <w:wordWrap w:val="0"/>
        <w:overflowPunct/>
        <w:topLinePunct w:val="0"/>
        <w:autoSpaceDE/>
        <w:autoSpaceDN/>
        <w:bidi w:val="0"/>
        <w:adjustRightInd/>
        <w:snapToGrid/>
        <w:spacing w:line="160" w:lineRule="exact"/>
        <w:ind w:left="3402"/>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32"/>
          <w:szCs w:val="32"/>
        </w:rPr>
      </w:pPr>
      <w:r>
        <w:rPr>
          <w:rFonts w:ascii="仿宋_GB2312" w:hAnsi="华文中宋"/>
          <w:b/>
          <w:sz w:val="36"/>
          <w:szCs w:val="32"/>
        </w:rPr>
        <mc:AlternateContent>
          <mc:Choice Requires="wps">
            <w:drawing>
              <wp:anchor distT="0" distB="0" distL="114300" distR="114300" simplePos="0" relativeHeight="251659264" behindDoc="0" locked="0" layoutInCell="1" allowOverlap="1">
                <wp:simplePos x="0" y="0"/>
                <wp:positionH relativeFrom="column">
                  <wp:posOffset>41275</wp:posOffset>
                </wp:positionH>
                <wp:positionV relativeFrom="paragraph">
                  <wp:posOffset>363220</wp:posOffset>
                </wp:positionV>
                <wp:extent cx="5590540" cy="1270"/>
                <wp:effectExtent l="0" t="13970" r="2540" b="15240"/>
                <wp:wrapNone/>
                <wp:docPr id="2" name="直接连接符 2"/>
                <wp:cNvGraphicFramePr/>
                <a:graphic xmlns:a="http://schemas.openxmlformats.org/drawingml/2006/main">
                  <a:graphicData uri="http://schemas.microsoft.com/office/word/2010/wordprocessingShape">
                    <wps:wsp>
                      <wps:cNvSpPr/>
                      <wps:spPr>
                        <a:xfrm>
                          <a:off x="0" y="0"/>
                          <a:ext cx="5590540" cy="1270"/>
                        </a:xfrm>
                        <a:prstGeom prst="line">
                          <a:avLst/>
                        </a:prstGeom>
                        <a:ln w="28575" cap="flat" cmpd="sng">
                          <a:solidFill>
                            <a:srgbClr val="FF0000"/>
                          </a:solidFill>
                          <a:prstDash val="solid"/>
                          <a:round/>
                          <a:headEnd type="none" w="med" len="med"/>
                          <a:tailEnd type="none" w="med" len="med"/>
                        </a:ln>
                      </wps:spPr>
                      <wps:bodyPr upright="1"/>
                    </wps:wsp>
                  </a:graphicData>
                </a:graphic>
              </wp:anchor>
            </w:drawing>
          </mc:Choice>
          <mc:Fallback>
            <w:pict>
              <v:line id="_x0000_s1026" o:spid="_x0000_s1026" o:spt="20" style="position:absolute;left:0pt;margin-left:3.25pt;margin-top:28.6pt;height:0.1pt;width:440.2pt;z-index:251659264;mso-width-relative:page;mso-height-relative:page;" filled="f" stroked="t" coordsize="21600,21600" o:gfxdata="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9ubHC1QAAAAcBAAAPAAAAAAAAAAEAIAAAACIAAABkcnMvZG93bnJl&#10;di54bWxQSwECFAAUAAAACACHTuJAGcao8wACAADyAwAADgAAAAAAAAABACAAAAAkAQAAZHJzL2Uy&#10;b0RvYy54bWxQSwUGAAAAAAYABgBZAQAAlgUAAAAA&#10;">
                <v:fill on="f" focussize="0,0"/>
                <v:stroke weight="2.25pt" color="#FF0000" joinstyle="round"/>
                <v:imagedata o:title=""/>
                <o:lock v:ext="edit" aspectratio="f"/>
              </v:line>
            </w:pict>
          </mc:Fallback>
        </mc:AlternateContent>
      </w:r>
      <w:r>
        <w:rPr>
          <w:rFonts w:hint="eastAsia" w:ascii="仿宋_GB2312" w:hAnsi="仿宋_GB2312" w:eastAsia="仿宋_GB2312" w:cs="仿宋_GB2312"/>
          <w:sz w:val="32"/>
          <w:szCs w:val="32"/>
        </w:rPr>
        <w:t>榕建职改</w:t>
      </w:r>
      <w:r>
        <w:rPr>
          <w:rFonts w:hint="eastAsia" w:ascii="仿宋_GB2312" w:hAnsi="仿宋_GB2312" w:eastAsia="仿宋_GB2312" w:cs="仿宋_GB2312"/>
          <w:sz w:val="32"/>
          <w:szCs w:val="32"/>
          <w:u w:val="none"/>
        </w:rPr>
        <w:t>〔20</w:t>
      </w:r>
      <w:r>
        <w:rPr>
          <w:rFonts w:hint="eastAsia" w:ascii="仿宋_GB2312" w:hAnsi="仿宋_GB2312" w:eastAsia="仿宋_GB2312" w:cs="仿宋_GB2312"/>
          <w:sz w:val="32"/>
          <w:szCs w:val="32"/>
          <w:u w:val="none"/>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号</w:t>
      </w:r>
    </w:p>
    <w:p>
      <w:pPr>
        <w:keepNext w:val="0"/>
        <w:keepLines w:val="0"/>
        <w:pageBreakBefore w:val="0"/>
        <w:kinsoku/>
        <w:wordWrap/>
        <w:overflowPunct/>
        <w:topLinePunct w:val="0"/>
        <w:autoSpaceDE/>
        <w:autoSpaceDN/>
        <w:bidi w:val="0"/>
        <w:adjustRightInd w:val="0"/>
        <w:snapToGrid w:val="0"/>
        <w:spacing w:line="500" w:lineRule="exact"/>
        <w:ind w:left="0" w:leftChars="0" w:right="0" w:rightChars="0"/>
        <w:textAlignment w:val="auto"/>
        <w:outlineLvl w:val="9"/>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华文中宋" w:hAnsi="华文中宋" w:eastAsia="华文中宋" w:cs="华文中宋"/>
          <w:b w:val="0"/>
          <w:bCs/>
          <w:sz w:val="38"/>
          <w:szCs w:val="38"/>
        </w:rPr>
      </w:pP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0" w:firstLineChars="0"/>
        <w:jc w:val="center"/>
        <w:textAlignment w:val="auto"/>
        <w:rPr>
          <w:rFonts w:hint="eastAsia" w:ascii="方正小标宋简体" w:hAnsi="方正小标宋简体" w:eastAsia="方正小标宋简体" w:cs="方正小标宋简体"/>
          <w:b w:val="0"/>
          <w:i w:val="0"/>
          <w:caps w:val="0"/>
          <w:color w:val="333333"/>
          <w:spacing w:val="0"/>
          <w:sz w:val="44"/>
          <w:szCs w:val="44"/>
          <w:highlight w:val="none"/>
          <w:u w:val="none"/>
        </w:rPr>
      </w:pPr>
      <w:r>
        <w:rPr>
          <w:rFonts w:hint="eastAsia" w:ascii="方正小标宋简体" w:hAnsi="方正小标宋简体" w:eastAsia="方正小标宋简体" w:cs="方正小标宋简体"/>
          <w:b w:val="0"/>
          <w:i w:val="0"/>
          <w:caps w:val="0"/>
          <w:color w:val="333333"/>
          <w:spacing w:val="0"/>
          <w:sz w:val="44"/>
          <w:szCs w:val="44"/>
          <w:highlight w:val="none"/>
          <w:u w:val="none"/>
        </w:rPr>
        <w:t>关于202</w:t>
      </w:r>
      <w:r>
        <w:rPr>
          <w:rFonts w:hint="eastAsia" w:ascii="方正小标宋简体" w:hAnsi="方正小标宋简体" w:eastAsia="方正小标宋简体" w:cs="方正小标宋简体"/>
          <w:b w:val="0"/>
          <w:i w:val="0"/>
          <w:caps w:val="0"/>
          <w:color w:val="333333"/>
          <w:spacing w:val="0"/>
          <w:sz w:val="44"/>
          <w:szCs w:val="44"/>
          <w:highlight w:val="none"/>
          <w:u w:val="none"/>
          <w:lang w:val="en-US" w:eastAsia="zh-CN"/>
        </w:rPr>
        <w:t>2</w:t>
      </w:r>
      <w:r>
        <w:rPr>
          <w:rFonts w:hint="eastAsia" w:ascii="方正小标宋简体" w:hAnsi="方正小标宋简体" w:eastAsia="方正小标宋简体" w:cs="方正小标宋简体"/>
          <w:b w:val="0"/>
          <w:i w:val="0"/>
          <w:caps w:val="0"/>
          <w:color w:val="333333"/>
          <w:spacing w:val="0"/>
          <w:sz w:val="44"/>
          <w:szCs w:val="44"/>
          <w:highlight w:val="none"/>
          <w:u w:val="none"/>
        </w:rPr>
        <w:t>年度福州市工程技术人员土建专业</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0" w:firstLineChars="0"/>
        <w:jc w:val="center"/>
        <w:textAlignment w:val="auto"/>
        <w:rPr>
          <w:rFonts w:hint="eastAsia" w:ascii="方正小标宋简体" w:hAnsi="方正小标宋简体" w:eastAsia="方正小标宋简体" w:cs="方正小标宋简体"/>
          <w:b w:val="0"/>
          <w:sz w:val="44"/>
          <w:szCs w:val="44"/>
          <w:highlight w:val="lightGray"/>
          <w:u w:val="none"/>
        </w:rPr>
      </w:pPr>
      <w:r>
        <w:rPr>
          <w:rFonts w:hint="eastAsia" w:ascii="方正小标宋简体" w:hAnsi="方正小标宋简体" w:eastAsia="方正小标宋简体" w:cs="方正小标宋简体"/>
          <w:b w:val="0"/>
          <w:i w:val="0"/>
          <w:caps w:val="0"/>
          <w:color w:val="333333"/>
          <w:spacing w:val="0"/>
          <w:sz w:val="44"/>
          <w:szCs w:val="44"/>
          <w:highlight w:val="none"/>
          <w:u w:val="none"/>
        </w:rPr>
        <w:t>初级职务任职资格评审材料的通知</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0" w:firstLineChars="0"/>
        <w:jc w:val="both"/>
        <w:textAlignment w:val="auto"/>
        <w:rPr>
          <w:rFonts w:hint="eastAsia" w:ascii="仿宋_GB2312" w:hAnsi="仿宋_GB2312" w:eastAsia="仿宋_GB2312" w:cs="仿宋_GB2312"/>
          <w:color w:val="979797"/>
          <w:sz w:val="32"/>
          <w:szCs w:val="32"/>
          <w:highlight w:val="none"/>
        </w:rPr>
      </w:pP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0" w:firstLineChars="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各县（市）区人社局、建设局，各有关单位职改办：</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根据评审工作计划安排，为做好202</w:t>
      </w:r>
      <w:r>
        <w:rPr>
          <w:rFonts w:hint="eastAsia" w:ascii="仿宋_GB2312" w:hAnsi="仿宋_GB2312" w:eastAsia="仿宋_GB2312" w:cs="仿宋_GB2312"/>
          <w:i w:val="0"/>
          <w:caps w:val="0"/>
          <w:color w:val="333333"/>
          <w:spacing w:val="0"/>
          <w:sz w:val="32"/>
          <w:szCs w:val="32"/>
          <w:highlight w:val="none"/>
          <w:u w:val="none"/>
          <w:lang w:val="en-US" w:eastAsia="zh-CN"/>
        </w:rPr>
        <w:t>2</w:t>
      </w:r>
      <w:r>
        <w:rPr>
          <w:rFonts w:hint="eastAsia" w:ascii="仿宋_GB2312" w:hAnsi="仿宋_GB2312" w:eastAsia="仿宋_GB2312" w:cs="仿宋_GB2312"/>
          <w:i w:val="0"/>
          <w:caps w:val="0"/>
          <w:color w:val="333333"/>
          <w:spacing w:val="0"/>
          <w:sz w:val="32"/>
          <w:szCs w:val="32"/>
          <w:highlight w:val="none"/>
          <w:u w:val="none"/>
        </w:rPr>
        <w:t>年度我市工程系列土建专业技术人员初级职称评审，请各单位认真组织做好申报工作，现将有关事项通知如下：</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黑体" w:hAnsi="黑体" w:eastAsia="黑体" w:cs="黑体"/>
          <w:b w:val="0"/>
          <w:bCs/>
          <w:sz w:val="32"/>
          <w:szCs w:val="32"/>
          <w:highlight w:val="none"/>
          <w:u w:val="none"/>
        </w:rPr>
      </w:pPr>
      <w:r>
        <w:rPr>
          <w:rFonts w:hint="eastAsia" w:ascii="黑体" w:hAnsi="黑体" w:eastAsia="黑体" w:cs="黑体"/>
          <w:b w:val="0"/>
          <w:bCs/>
          <w:i w:val="0"/>
          <w:caps w:val="0"/>
          <w:color w:val="333333"/>
          <w:spacing w:val="0"/>
          <w:sz w:val="32"/>
          <w:szCs w:val="32"/>
          <w:highlight w:val="none"/>
          <w:u w:val="none"/>
        </w:rPr>
        <w:t>一、评审范围和对象</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凡符合闽经贸培训〔2003〕299号文和闽人发〔2002〕154号、闽人发〔2004〕144号、闽人发〔2004〕145号、闽建人〔2013〕40号、闽政办〔2016〕1号、闽人社发〔2019〕1号、闽人社发〔2019〕2号、闽人社发文〔2021〕1号规定的在福州地区企事业单位（不含参照公务员法管理事业单位）从事工程系列土建专业工作的工程技术人员，均可申报土建类初级职务任职资格评审。</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目前福州自贸区、闽清县、永泰县、连江县、马尾区已成立中初级职称评审委员会，所在地区的专业技术人员由当地职改办受理中初级职称评审工作，本办不再受理。</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黑体" w:hAnsi="黑体" w:eastAsia="黑体" w:cs="黑体"/>
          <w:b w:val="0"/>
          <w:bCs/>
          <w:i w:val="0"/>
          <w:caps w:val="0"/>
          <w:color w:val="333333"/>
          <w:spacing w:val="0"/>
          <w:sz w:val="32"/>
          <w:szCs w:val="32"/>
          <w:highlight w:val="none"/>
          <w:u w:val="none"/>
        </w:rPr>
      </w:pPr>
      <w:r>
        <w:rPr>
          <w:rFonts w:hint="eastAsia" w:ascii="黑体" w:hAnsi="黑体" w:eastAsia="黑体" w:cs="黑体"/>
          <w:b w:val="0"/>
          <w:bCs/>
          <w:i w:val="0"/>
          <w:caps w:val="0"/>
          <w:color w:val="333333"/>
          <w:spacing w:val="0"/>
          <w:sz w:val="32"/>
          <w:szCs w:val="32"/>
          <w:highlight w:val="none"/>
          <w:u w:val="none"/>
        </w:rPr>
        <w:t>二、评审条件</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3" w:firstLineChars="200"/>
        <w:jc w:val="both"/>
        <w:textAlignment w:val="auto"/>
        <w:rPr>
          <w:rFonts w:hint="eastAsia" w:ascii="楷体_GB2312" w:hAnsi="楷体_GB2312" w:eastAsia="楷体_GB2312" w:cs="楷体_GB2312"/>
          <w:b/>
          <w:bCs w:val="0"/>
          <w:sz w:val="32"/>
          <w:szCs w:val="32"/>
          <w:highlight w:val="none"/>
          <w:u w:val="none"/>
        </w:rPr>
      </w:pPr>
      <w:r>
        <w:rPr>
          <w:rStyle w:val="10"/>
          <w:rFonts w:hint="eastAsia" w:ascii="楷体_GB2312" w:hAnsi="楷体_GB2312" w:eastAsia="楷体_GB2312" w:cs="楷体_GB2312"/>
          <w:b/>
          <w:bCs w:val="0"/>
          <w:i w:val="0"/>
          <w:caps w:val="0"/>
          <w:color w:val="333333"/>
          <w:spacing w:val="0"/>
          <w:sz w:val="32"/>
          <w:szCs w:val="32"/>
          <w:highlight w:val="none"/>
          <w:u w:val="none"/>
        </w:rPr>
        <w:t>（一）技术员</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初步掌握本专业的基础理论知识和专业技术知识；具有完成一般技术辅助性工作的实际能力，在助理工程师、工程师指导下能完成一般技术辅助性工作或一般现场技术工作。</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3" w:firstLineChars="200"/>
        <w:jc w:val="both"/>
        <w:textAlignment w:val="auto"/>
        <w:rPr>
          <w:rStyle w:val="10"/>
          <w:rFonts w:hint="eastAsia" w:ascii="楷体_GB2312" w:hAnsi="楷体_GB2312" w:eastAsia="楷体_GB2312" w:cs="楷体_GB2312"/>
          <w:b/>
          <w:bCs w:val="0"/>
          <w:i w:val="0"/>
          <w:caps w:val="0"/>
          <w:color w:val="333333"/>
          <w:spacing w:val="0"/>
          <w:sz w:val="32"/>
          <w:szCs w:val="32"/>
          <w:highlight w:val="none"/>
          <w:u w:val="none"/>
        </w:rPr>
      </w:pPr>
      <w:r>
        <w:rPr>
          <w:rStyle w:val="10"/>
          <w:rFonts w:hint="eastAsia" w:ascii="楷体_GB2312" w:hAnsi="楷体_GB2312" w:eastAsia="楷体_GB2312" w:cs="楷体_GB2312"/>
          <w:b/>
          <w:bCs w:val="0"/>
          <w:i w:val="0"/>
          <w:caps w:val="0"/>
          <w:color w:val="333333"/>
          <w:spacing w:val="0"/>
          <w:sz w:val="32"/>
          <w:szCs w:val="32"/>
          <w:highlight w:val="none"/>
          <w:u w:val="none"/>
        </w:rPr>
        <w:t>（二）助理工程师</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能运用本专业的基础理论知识和专业技术知识；具有一定的组织工作能力和独立完成指定范围内的科技管理工作能力，或能完成一般技术研究、设计或现场技术、技术管理工作。</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申报年限及条件可参考（附件10）。</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黑体" w:hAnsi="黑体" w:eastAsia="黑体" w:cs="黑体"/>
          <w:b w:val="0"/>
          <w:bCs/>
          <w:i w:val="0"/>
          <w:caps w:val="0"/>
          <w:color w:val="333333"/>
          <w:spacing w:val="0"/>
          <w:sz w:val="32"/>
          <w:szCs w:val="32"/>
          <w:highlight w:val="none"/>
          <w:u w:val="none"/>
        </w:rPr>
      </w:pPr>
      <w:r>
        <w:rPr>
          <w:rFonts w:hint="eastAsia" w:ascii="黑体" w:hAnsi="黑体" w:eastAsia="黑体" w:cs="黑体"/>
          <w:b w:val="0"/>
          <w:bCs/>
          <w:i w:val="0"/>
          <w:caps w:val="0"/>
          <w:color w:val="333333"/>
          <w:spacing w:val="0"/>
          <w:sz w:val="32"/>
          <w:szCs w:val="32"/>
          <w:highlight w:val="none"/>
          <w:u w:val="none"/>
        </w:rPr>
        <w:t>三、评审应报送的材料</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i w:val="0"/>
          <w:caps w:val="0"/>
          <w:color w:val="333333"/>
          <w:spacing w:val="0"/>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申报人员提供单位营业执照复印件1份，单位委托评审函1份(由</w:t>
      </w:r>
      <w:r>
        <w:rPr>
          <w:rFonts w:hint="eastAsia" w:ascii="仿宋_GB2312" w:hAnsi="仿宋_GB2312" w:eastAsia="仿宋_GB2312" w:cs="仿宋_GB2312"/>
          <w:i w:val="0"/>
          <w:caps w:val="0"/>
          <w:color w:val="333333"/>
          <w:spacing w:val="0"/>
          <w:sz w:val="32"/>
          <w:szCs w:val="32"/>
          <w:highlight w:val="none"/>
          <w:u w:val="none"/>
          <w:lang w:eastAsia="zh-CN"/>
        </w:rPr>
        <w:t>市</w:t>
      </w:r>
      <w:r>
        <w:rPr>
          <w:rFonts w:hint="eastAsia" w:ascii="仿宋_GB2312" w:hAnsi="仿宋_GB2312" w:eastAsia="仿宋_GB2312" w:cs="仿宋_GB2312"/>
          <w:i w:val="0"/>
          <w:caps w:val="0"/>
          <w:color w:val="333333"/>
          <w:spacing w:val="0"/>
          <w:sz w:val="32"/>
          <w:szCs w:val="32"/>
          <w:highlight w:val="none"/>
          <w:u w:val="none"/>
        </w:rPr>
        <w:t>直有关局、</w:t>
      </w:r>
      <w:r>
        <w:rPr>
          <w:rFonts w:hint="eastAsia" w:ascii="仿宋_GB2312" w:hAnsi="仿宋_GB2312" w:eastAsia="仿宋_GB2312" w:cs="仿宋_GB2312"/>
          <w:i w:val="0"/>
          <w:caps w:val="0"/>
          <w:color w:val="333333"/>
          <w:spacing w:val="0"/>
          <w:sz w:val="32"/>
          <w:szCs w:val="32"/>
          <w:highlight w:val="none"/>
          <w:u w:val="none"/>
          <w:lang w:eastAsia="zh-CN"/>
        </w:rPr>
        <w:t>市</w:t>
      </w:r>
      <w:r>
        <w:rPr>
          <w:rFonts w:hint="eastAsia" w:ascii="仿宋_GB2312" w:hAnsi="仿宋_GB2312" w:eastAsia="仿宋_GB2312" w:cs="仿宋_GB2312"/>
          <w:i w:val="0"/>
          <w:caps w:val="0"/>
          <w:color w:val="333333"/>
          <w:spacing w:val="0"/>
          <w:sz w:val="32"/>
          <w:szCs w:val="32"/>
          <w:highlight w:val="none"/>
          <w:u w:val="none"/>
        </w:rPr>
        <w:t>属企业、</w:t>
      </w:r>
      <w:r>
        <w:rPr>
          <w:rFonts w:hint="eastAsia" w:ascii="仿宋_GB2312" w:hAnsi="仿宋_GB2312" w:eastAsia="仿宋_GB2312" w:cs="仿宋_GB2312"/>
          <w:i w:val="0"/>
          <w:caps w:val="0"/>
          <w:color w:val="333333"/>
          <w:spacing w:val="0"/>
          <w:sz w:val="32"/>
          <w:szCs w:val="32"/>
          <w:highlight w:val="none"/>
          <w:u w:val="none"/>
          <w:lang w:eastAsia="zh-CN"/>
        </w:rPr>
        <w:t>县（区）</w:t>
      </w:r>
      <w:r>
        <w:rPr>
          <w:rFonts w:hint="eastAsia" w:ascii="仿宋_GB2312" w:hAnsi="仿宋_GB2312" w:eastAsia="仿宋_GB2312" w:cs="仿宋_GB2312"/>
          <w:i w:val="0"/>
          <w:caps w:val="0"/>
          <w:color w:val="333333"/>
          <w:spacing w:val="0"/>
          <w:sz w:val="32"/>
          <w:szCs w:val="32"/>
          <w:highlight w:val="none"/>
          <w:u w:val="none"/>
        </w:rPr>
        <w:t>职改办出具</w:t>
      </w:r>
      <w:r>
        <w:rPr>
          <w:rFonts w:hint="eastAsia" w:ascii="仿宋_GB2312" w:hAnsi="仿宋_GB2312" w:eastAsia="仿宋_GB2312" w:cs="仿宋_GB2312"/>
          <w:i w:val="0"/>
          <w:caps w:val="0"/>
          <w:color w:val="333333"/>
          <w:spacing w:val="0"/>
          <w:sz w:val="32"/>
          <w:szCs w:val="32"/>
          <w:highlight w:val="none"/>
          <w:u w:val="none"/>
          <w:lang w:eastAsia="zh-CN"/>
        </w:rPr>
        <w:t>，</w:t>
      </w:r>
      <w:r>
        <w:rPr>
          <w:rFonts w:hint="eastAsia" w:ascii="仿宋_GB2312" w:hAnsi="仿宋_GB2312" w:eastAsia="仿宋_GB2312" w:cs="仿宋_GB2312"/>
          <w:i w:val="0"/>
          <w:caps w:val="0"/>
          <w:color w:val="333333"/>
          <w:spacing w:val="0"/>
          <w:sz w:val="32"/>
          <w:szCs w:val="32"/>
          <w:highlight w:val="none"/>
          <w:u w:val="none"/>
        </w:rPr>
        <w:t>分公司人员须以总公司名义申报</w:t>
      </w:r>
      <w:r>
        <w:rPr>
          <w:rFonts w:hint="eastAsia" w:ascii="仿宋_GB2312" w:hAnsi="仿宋_GB2312" w:eastAsia="仿宋_GB2312" w:cs="仿宋_GB2312"/>
          <w:i w:val="0"/>
          <w:caps w:val="0"/>
          <w:color w:val="333333"/>
          <w:spacing w:val="0"/>
          <w:sz w:val="32"/>
          <w:szCs w:val="32"/>
          <w:highlight w:val="none"/>
          <w:u w:val="none"/>
          <w:lang w:eastAsia="zh-CN"/>
        </w:rPr>
        <w:t>，</w:t>
      </w:r>
      <w:r>
        <w:rPr>
          <w:rFonts w:hint="eastAsia" w:ascii="仿宋_GB2312" w:hAnsi="仿宋_GB2312" w:eastAsia="仿宋_GB2312" w:cs="仿宋_GB2312"/>
          <w:i w:val="0"/>
          <w:caps w:val="0"/>
          <w:color w:val="333333"/>
          <w:spacing w:val="0"/>
          <w:sz w:val="32"/>
          <w:szCs w:val="32"/>
          <w:highlight w:val="none"/>
          <w:u w:val="none"/>
        </w:rPr>
        <w:t>委托评审函</w:t>
      </w:r>
      <w:r>
        <w:rPr>
          <w:rFonts w:hint="eastAsia" w:ascii="仿宋_GB2312" w:hAnsi="仿宋_GB2312" w:eastAsia="仿宋_GB2312" w:cs="仿宋_GB2312"/>
          <w:i w:val="0"/>
          <w:caps w:val="0"/>
          <w:color w:val="333333"/>
          <w:spacing w:val="0"/>
          <w:sz w:val="32"/>
          <w:szCs w:val="32"/>
          <w:highlight w:val="none"/>
          <w:u w:val="none"/>
          <w:lang w:eastAsia="zh-CN"/>
        </w:rPr>
        <w:t>详见</w:t>
      </w:r>
      <w:r>
        <w:rPr>
          <w:rFonts w:hint="eastAsia" w:ascii="仿宋_GB2312" w:hAnsi="仿宋_GB2312" w:eastAsia="仿宋_GB2312" w:cs="仿宋_GB2312"/>
          <w:i w:val="0"/>
          <w:caps w:val="0"/>
          <w:color w:val="333333"/>
          <w:spacing w:val="0"/>
          <w:sz w:val="32"/>
          <w:szCs w:val="32"/>
          <w:highlight w:val="none"/>
          <w:u w:val="none"/>
        </w:rPr>
        <w:t>附件1）。</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u w:val="none"/>
        </w:rPr>
      </w:pPr>
      <w:r>
        <w:rPr>
          <w:rFonts w:hint="eastAsia" w:ascii="仿宋_GB2312" w:hAnsi="仿宋_GB2312" w:eastAsia="仿宋_GB2312" w:cs="仿宋_GB2312"/>
          <w:i w:val="0"/>
          <w:caps w:val="0"/>
          <w:color w:val="333333"/>
          <w:spacing w:val="0"/>
          <w:sz w:val="32"/>
          <w:szCs w:val="32"/>
          <w:u w:val="none"/>
          <w:lang w:eastAsia="zh-CN"/>
        </w:rPr>
        <w:t>（</w:t>
      </w:r>
      <w:r>
        <w:rPr>
          <w:rFonts w:hint="eastAsia" w:ascii="仿宋_GB2312" w:hAnsi="仿宋_GB2312" w:eastAsia="仿宋_GB2312" w:cs="仿宋_GB2312"/>
          <w:i w:val="0"/>
          <w:caps w:val="0"/>
          <w:color w:val="333333"/>
          <w:spacing w:val="0"/>
          <w:sz w:val="32"/>
          <w:szCs w:val="32"/>
          <w:u w:val="none"/>
          <w:lang w:val="en-US" w:eastAsia="zh-CN"/>
        </w:rPr>
        <w:t>1</w:t>
      </w:r>
      <w:r>
        <w:rPr>
          <w:rFonts w:hint="eastAsia" w:ascii="仿宋_GB2312" w:hAnsi="仿宋_GB2312" w:eastAsia="仿宋_GB2312" w:cs="仿宋_GB2312"/>
          <w:i w:val="0"/>
          <w:caps w:val="0"/>
          <w:color w:val="333333"/>
          <w:spacing w:val="0"/>
          <w:sz w:val="32"/>
          <w:szCs w:val="32"/>
          <w:u w:val="none"/>
          <w:lang w:eastAsia="zh-CN"/>
        </w:rPr>
        <w:t>）</w:t>
      </w:r>
      <w:r>
        <w:rPr>
          <w:rFonts w:hint="eastAsia" w:ascii="仿宋_GB2312" w:hAnsi="仿宋_GB2312" w:eastAsia="仿宋_GB2312" w:cs="仿宋_GB2312"/>
          <w:i w:val="0"/>
          <w:caps w:val="0"/>
          <w:color w:val="333333"/>
          <w:spacing w:val="0"/>
          <w:sz w:val="32"/>
          <w:szCs w:val="32"/>
          <w:u w:val="none"/>
        </w:rPr>
        <w:t>市直、各（县）市区事业单位由所在地职改办出具《委托评审函》；</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i w:val="0"/>
          <w:caps w:val="0"/>
          <w:color w:val="333333"/>
          <w:spacing w:val="0"/>
          <w:sz w:val="32"/>
          <w:szCs w:val="32"/>
          <w:u w:val="none"/>
        </w:rPr>
      </w:pPr>
      <w:r>
        <w:rPr>
          <w:rFonts w:hint="eastAsia" w:ascii="仿宋_GB2312" w:hAnsi="仿宋_GB2312" w:eastAsia="仿宋_GB2312" w:cs="仿宋_GB2312"/>
          <w:i w:val="0"/>
          <w:caps w:val="0"/>
          <w:color w:val="333333"/>
          <w:spacing w:val="0"/>
          <w:sz w:val="32"/>
          <w:szCs w:val="32"/>
          <w:u w:val="none"/>
          <w:lang w:eastAsia="zh-CN"/>
        </w:rPr>
        <w:t>（</w:t>
      </w:r>
      <w:r>
        <w:rPr>
          <w:rFonts w:hint="eastAsia" w:ascii="仿宋_GB2312" w:hAnsi="仿宋_GB2312" w:eastAsia="仿宋_GB2312" w:cs="仿宋_GB2312"/>
          <w:i w:val="0"/>
          <w:caps w:val="0"/>
          <w:color w:val="333333"/>
          <w:spacing w:val="0"/>
          <w:sz w:val="32"/>
          <w:szCs w:val="32"/>
          <w:u w:val="none"/>
          <w:lang w:val="en-US" w:eastAsia="zh-CN"/>
        </w:rPr>
        <w:t>2</w:t>
      </w:r>
      <w:r>
        <w:rPr>
          <w:rFonts w:hint="eastAsia" w:ascii="仿宋_GB2312" w:hAnsi="仿宋_GB2312" w:eastAsia="仿宋_GB2312" w:cs="仿宋_GB2312"/>
          <w:i w:val="0"/>
          <w:caps w:val="0"/>
          <w:color w:val="333333"/>
          <w:spacing w:val="0"/>
          <w:sz w:val="32"/>
          <w:szCs w:val="32"/>
          <w:u w:val="none"/>
          <w:lang w:eastAsia="zh-CN"/>
        </w:rPr>
        <w:t>）</w:t>
      </w:r>
      <w:r>
        <w:rPr>
          <w:rFonts w:hint="eastAsia" w:ascii="仿宋_GB2312" w:hAnsi="仿宋_GB2312" w:eastAsia="仿宋_GB2312" w:cs="仿宋_GB2312"/>
          <w:i w:val="0"/>
          <w:caps w:val="0"/>
          <w:color w:val="333333"/>
          <w:spacing w:val="0"/>
          <w:sz w:val="32"/>
          <w:szCs w:val="32"/>
          <w:u w:val="none"/>
        </w:rPr>
        <w:t>国有企业申报人员</w:t>
      </w:r>
      <w:r>
        <w:rPr>
          <w:rFonts w:hint="eastAsia" w:ascii="仿宋_GB2312" w:hAnsi="仿宋_GB2312" w:eastAsia="仿宋_GB2312" w:cs="仿宋_GB2312"/>
          <w:i w:val="0"/>
          <w:caps w:val="0"/>
          <w:color w:val="333333"/>
          <w:spacing w:val="0"/>
          <w:sz w:val="32"/>
          <w:szCs w:val="32"/>
          <w:highlight w:val="none"/>
          <w:u w:val="none"/>
        </w:rPr>
        <w:t>由</w:t>
      </w:r>
      <w:r>
        <w:rPr>
          <w:rFonts w:hint="eastAsia" w:ascii="仿宋_GB2312" w:hAnsi="仿宋_GB2312" w:eastAsia="仿宋_GB2312" w:cs="仿宋_GB2312"/>
          <w:i w:val="0"/>
          <w:caps w:val="0"/>
          <w:color w:val="333333"/>
          <w:spacing w:val="0"/>
          <w:sz w:val="32"/>
          <w:szCs w:val="32"/>
          <w:highlight w:val="none"/>
          <w:u w:val="none"/>
          <w:lang w:eastAsia="zh-CN"/>
        </w:rPr>
        <w:t>市</w:t>
      </w:r>
      <w:r>
        <w:rPr>
          <w:rFonts w:hint="eastAsia" w:ascii="仿宋_GB2312" w:hAnsi="仿宋_GB2312" w:eastAsia="仿宋_GB2312" w:cs="仿宋_GB2312"/>
          <w:i w:val="0"/>
          <w:caps w:val="0"/>
          <w:color w:val="333333"/>
          <w:spacing w:val="0"/>
          <w:sz w:val="32"/>
          <w:szCs w:val="32"/>
          <w:highlight w:val="none"/>
          <w:u w:val="none"/>
        </w:rPr>
        <w:t>直有关局</w:t>
      </w:r>
      <w:r>
        <w:rPr>
          <w:rFonts w:hint="eastAsia" w:ascii="仿宋_GB2312" w:hAnsi="仿宋_GB2312" w:eastAsia="仿宋_GB2312" w:cs="仿宋_GB2312"/>
          <w:i w:val="0"/>
          <w:caps w:val="0"/>
          <w:color w:val="333333"/>
          <w:spacing w:val="0"/>
          <w:sz w:val="32"/>
          <w:szCs w:val="32"/>
          <w:highlight w:val="none"/>
          <w:u w:val="none"/>
          <w:lang w:eastAsia="zh-CN"/>
        </w:rPr>
        <w:t>办</w:t>
      </w:r>
      <w:r>
        <w:rPr>
          <w:rFonts w:hint="eastAsia" w:ascii="仿宋_GB2312" w:hAnsi="仿宋_GB2312" w:eastAsia="仿宋_GB2312" w:cs="仿宋_GB2312"/>
          <w:i w:val="0"/>
          <w:caps w:val="0"/>
          <w:color w:val="333333"/>
          <w:spacing w:val="0"/>
          <w:sz w:val="32"/>
          <w:szCs w:val="32"/>
          <w:highlight w:val="none"/>
          <w:u w:val="none"/>
        </w:rPr>
        <w:t>、</w:t>
      </w:r>
      <w:r>
        <w:rPr>
          <w:rFonts w:hint="eastAsia" w:ascii="仿宋_GB2312" w:hAnsi="仿宋_GB2312" w:eastAsia="仿宋_GB2312" w:cs="仿宋_GB2312"/>
          <w:i w:val="0"/>
          <w:caps w:val="0"/>
          <w:color w:val="333333"/>
          <w:spacing w:val="0"/>
          <w:sz w:val="32"/>
          <w:szCs w:val="32"/>
          <w:highlight w:val="none"/>
          <w:u w:val="none"/>
          <w:lang w:eastAsia="zh-CN"/>
        </w:rPr>
        <w:t>市</w:t>
      </w:r>
      <w:r>
        <w:rPr>
          <w:rFonts w:hint="eastAsia" w:ascii="仿宋_GB2312" w:hAnsi="仿宋_GB2312" w:eastAsia="仿宋_GB2312" w:cs="仿宋_GB2312"/>
          <w:i w:val="0"/>
          <w:caps w:val="0"/>
          <w:color w:val="333333"/>
          <w:spacing w:val="0"/>
          <w:sz w:val="32"/>
          <w:szCs w:val="32"/>
          <w:highlight w:val="none"/>
          <w:u w:val="none"/>
        </w:rPr>
        <w:t>属企业、</w:t>
      </w:r>
      <w:r>
        <w:rPr>
          <w:rFonts w:hint="eastAsia" w:ascii="仿宋_GB2312" w:hAnsi="仿宋_GB2312" w:eastAsia="仿宋_GB2312" w:cs="仿宋_GB2312"/>
          <w:i w:val="0"/>
          <w:caps w:val="0"/>
          <w:color w:val="333333"/>
          <w:spacing w:val="0"/>
          <w:sz w:val="32"/>
          <w:szCs w:val="32"/>
          <w:highlight w:val="none"/>
          <w:u w:val="none"/>
          <w:lang w:eastAsia="zh-CN"/>
        </w:rPr>
        <w:t>县（区）</w:t>
      </w:r>
      <w:r>
        <w:rPr>
          <w:rFonts w:hint="eastAsia" w:ascii="仿宋_GB2312" w:hAnsi="仿宋_GB2312" w:eastAsia="仿宋_GB2312" w:cs="仿宋_GB2312"/>
          <w:i w:val="0"/>
          <w:caps w:val="0"/>
          <w:color w:val="333333"/>
          <w:spacing w:val="0"/>
          <w:sz w:val="32"/>
          <w:szCs w:val="32"/>
          <w:highlight w:val="none"/>
          <w:u w:val="none"/>
        </w:rPr>
        <w:t>职改办出具</w:t>
      </w:r>
      <w:r>
        <w:rPr>
          <w:rFonts w:hint="eastAsia" w:ascii="仿宋_GB2312" w:hAnsi="仿宋_GB2312" w:eastAsia="仿宋_GB2312" w:cs="仿宋_GB2312"/>
          <w:i w:val="0"/>
          <w:caps w:val="0"/>
          <w:color w:val="333333"/>
          <w:spacing w:val="0"/>
          <w:sz w:val="32"/>
          <w:szCs w:val="32"/>
          <w:u w:val="none"/>
        </w:rPr>
        <w:t>《委托评审函》</w:t>
      </w:r>
      <w:r>
        <w:rPr>
          <w:rFonts w:hint="eastAsia" w:ascii="仿宋_GB2312" w:hAnsi="仿宋_GB2312" w:eastAsia="仿宋_GB2312" w:cs="仿宋_GB2312"/>
          <w:i w:val="0"/>
          <w:caps w:val="0"/>
          <w:color w:val="333333"/>
          <w:spacing w:val="0"/>
          <w:sz w:val="32"/>
          <w:szCs w:val="32"/>
          <w:highlight w:val="none"/>
          <w:u w:val="none"/>
          <w:lang w:eastAsia="zh-CN"/>
        </w:rPr>
        <w:t>。</w:t>
      </w:r>
      <w:r>
        <w:rPr>
          <w:rFonts w:hint="eastAsia" w:ascii="仿宋_GB2312" w:hAnsi="仿宋_GB2312" w:eastAsia="仿宋_GB2312" w:cs="仿宋_GB2312"/>
          <w:i w:val="0"/>
          <w:caps w:val="0"/>
          <w:color w:val="333333"/>
          <w:spacing w:val="0"/>
          <w:sz w:val="32"/>
          <w:szCs w:val="32"/>
          <w:highlight w:val="none"/>
          <w:u w:val="none"/>
        </w:rPr>
        <w:t>分公司人员须以总公司名义申报</w:t>
      </w:r>
      <w:r>
        <w:rPr>
          <w:rFonts w:hint="eastAsia" w:ascii="仿宋_GB2312" w:hAnsi="仿宋_GB2312" w:eastAsia="仿宋_GB2312" w:cs="仿宋_GB2312"/>
          <w:i w:val="0"/>
          <w:caps w:val="0"/>
          <w:color w:val="333333"/>
          <w:spacing w:val="0"/>
          <w:sz w:val="32"/>
          <w:szCs w:val="32"/>
          <w:u w:val="none"/>
        </w:rPr>
        <w:t>;</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i w:val="0"/>
          <w:caps w:val="0"/>
          <w:color w:val="333333"/>
          <w:spacing w:val="0"/>
          <w:sz w:val="32"/>
          <w:szCs w:val="32"/>
          <w:u w:val="none"/>
        </w:rPr>
      </w:pPr>
      <w:r>
        <w:rPr>
          <w:rFonts w:hint="eastAsia" w:ascii="仿宋_GB2312" w:hAnsi="仿宋_GB2312" w:eastAsia="仿宋_GB2312" w:cs="仿宋_GB2312"/>
          <w:i w:val="0"/>
          <w:caps w:val="0"/>
          <w:color w:val="333333"/>
          <w:spacing w:val="0"/>
          <w:sz w:val="32"/>
          <w:szCs w:val="32"/>
          <w:u w:val="none"/>
          <w:lang w:eastAsia="zh-CN"/>
        </w:rPr>
        <w:t>（</w:t>
      </w:r>
      <w:r>
        <w:rPr>
          <w:rFonts w:hint="eastAsia" w:ascii="仿宋_GB2312" w:hAnsi="仿宋_GB2312" w:eastAsia="仿宋_GB2312" w:cs="仿宋_GB2312"/>
          <w:i w:val="0"/>
          <w:caps w:val="0"/>
          <w:color w:val="333333"/>
          <w:spacing w:val="0"/>
          <w:sz w:val="32"/>
          <w:szCs w:val="32"/>
          <w:u w:val="none"/>
          <w:lang w:val="en-US" w:eastAsia="zh-CN"/>
        </w:rPr>
        <w:t>3</w:t>
      </w:r>
      <w:r>
        <w:rPr>
          <w:rFonts w:hint="eastAsia" w:ascii="仿宋_GB2312" w:hAnsi="仿宋_GB2312" w:eastAsia="仿宋_GB2312" w:cs="仿宋_GB2312"/>
          <w:i w:val="0"/>
          <w:caps w:val="0"/>
          <w:color w:val="333333"/>
          <w:spacing w:val="0"/>
          <w:sz w:val="32"/>
          <w:szCs w:val="32"/>
          <w:u w:val="none"/>
          <w:lang w:eastAsia="zh-CN"/>
        </w:rPr>
        <w:t>）</w:t>
      </w:r>
      <w:r>
        <w:rPr>
          <w:rFonts w:hint="eastAsia" w:ascii="仿宋_GB2312" w:hAnsi="仿宋_GB2312" w:eastAsia="仿宋_GB2312" w:cs="仿宋_GB2312"/>
          <w:i w:val="0"/>
          <w:caps w:val="0"/>
          <w:color w:val="333333"/>
          <w:spacing w:val="0"/>
          <w:sz w:val="32"/>
          <w:szCs w:val="32"/>
          <w:u w:val="none"/>
        </w:rPr>
        <w:t>市非公有制（私营）企业申报人员由所在单位开具《委托评审函》。</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申报人员需CA打印“个人历年缴费明细”或现场手机出示电子社保缴费凭证（“闽政通”社保查询记录）。</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3" w:firstLineChars="200"/>
        <w:jc w:val="both"/>
        <w:textAlignment w:val="auto"/>
        <w:rPr>
          <w:rStyle w:val="10"/>
          <w:rFonts w:hint="eastAsia" w:ascii="楷体_GB2312" w:hAnsi="楷体_GB2312" w:eastAsia="楷体_GB2312" w:cs="楷体_GB2312"/>
          <w:b/>
          <w:bCs w:val="0"/>
          <w:i w:val="0"/>
          <w:caps w:val="0"/>
          <w:color w:val="333333"/>
          <w:spacing w:val="0"/>
          <w:sz w:val="32"/>
          <w:szCs w:val="32"/>
          <w:highlight w:val="none"/>
          <w:u w:val="none"/>
        </w:rPr>
      </w:pPr>
      <w:r>
        <w:rPr>
          <w:rStyle w:val="10"/>
          <w:rFonts w:hint="eastAsia" w:ascii="楷体_GB2312" w:hAnsi="楷体_GB2312" w:eastAsia="楷体_GB2312" w:cs="楷体_GB2312"/>
          <w:b/>
          <w:bCs w:val="0"/>
          <w:i w:val="0"/>
          <w:caps w:val="0"/>
          <w:color w:val="333333"/>
          <w:spacing w:val="0"/>
          <w:sz w:val="32"/>
          <w:szCs w:val="32"/>
          <w:highlight w:val="none"/>
          <w:u w:val="none"/>
        </w:rPr>
        <w:t>（一）技术员</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1</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《专业技术职务任职资格评审表》一式2份（附件2）；</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2</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《申报初级专业技术职务任职资格人员简明表》（附件3）一式15份（用A3纸打印）；</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3</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个人业务技术总结一式1份；</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4</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毕业证（凡在教育部学信网和学位网能正常查询到学历、学位证书信息的专技人员，在申报时可不提供学历、学位证书原件和复印件，但须提供“学信网”https://www.chsi.com.cn/和“学位网”http://www.cdgdc.edu.cn/查询结果截图打印件；在国外取得的学历、学位应提供教育部门认可的学历认证证明；无法通过学信网查询到信息的请提供学历、学位证书原件及复印件（盖章））、身份证、资格证、获奖证书等有关证明材料复印件一式1份；</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5</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人事关系证明；</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6</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基本情况汇总表（附件5）；</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7</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承诺书（附件6）纸质版签字1份；</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8</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收件审核单（附件7）纸质版1份；</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9</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近期免冠红底二寸彩照1张，背书工作单位和姓名（电子照片以“单位+姓名”命名）；</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i w:val="0"/>
          <w:caps w:val="0"/>
          <w:color w:val="333333"/>
          <w:spacing w:val="0"/>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10</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信用证明截图材料1份（查询网址：</w:t>
      </w:r>
      <w:r>
        <w:rPr>
          <w:rFonts w:hint="eastAsia" w:ascii="仿宋_GB2312" w:hAnsi="仿宋_GB2312" w:eastAsia="仿宋_GB2312" w:cs="仿宋_GB2312"/>
          <w:i w:val="0"/>
          <w:caps w:val="0"/>
          <w:color w:val="333333"/>
          <w:spacing w:val="0"/>
          <w:sz w:val="32"/>
          <w:szCs w:val="32"/>
          <w:highlight w:val="none"/>
          <w:u w:val="none"/>
        </w:rPr>
        <w:fldChar w:fldCharType="begin"/>
      </w:r>
      <w:r>
        <w:rPr>
          <w:rFonts w:hint="eastAsia" w:ascii="仿宋_GB2312" w:hAnsi="仿宋_GB2312" w:eastAsia="仿宋_GB2312" w:cs="仿宋_GB2312"/>
          <w:i w:val="0"/>
          <w:caps w:val="0"/>
          <w:color w:val="333333"/>
          <w:spacing w:val="0"/>
          <w:sz w:val="32"/>
          <w:szCs w:val="32"/>
          <w:highlight w:val="none"/>
          <w:u w:val="none"/>
        </w:rPr>
        <w:instrText xml:space="preserve"> HYPERLINK "http://zxgk.court.gov.cn/shixin/）。" </w:instrText>
      </w:r>
      <w:r>
        <w:rPr>
          <w:rFonts w:hint="eastAsia" w:ascii="仿宋_GB2312" w:hAnsi="仿宋_GB2312" w:eastAsia="仿宋_GB2312" w:cs="仿宋_GB2312"/>
          <w:i w:val="0"/>
          <w:caps w:val="0"/>
          <w:color w:val="333333"/>
          <w:spacing w:val="0"/>
          <w:sz w:val="32"/>
          <w:szCs w:val="32"/>
          <w:highlight w:val="none"/>
          <w:u w:val="none"/>
        </w:rPr>
        <w:fldChar w:fldCharType="separate"/>
      </w:r>
      <w:r>
        <w:rPr>
          <w:rStyle w:val="12"/>
          <w:rFonts w:hint="eastAsia" w:ascii="仿宋_GB2312" w:hAnsi="仿宋_GB2312" w:eastAsia="仿宋_GB2312" w:cs="仿宋_GB2312"/>
          <w:i w:val="0"/>
          <w:caps w:val="0"/>
          <w:color w:val="333333"/>
          <w:spacing w:val="0"/>
          <w:sz w:val="32"/>
          <w:szCs w:val="32"/>
          <w:highlight w:val="none"/>
          <w:u w:val="none"/>
        </w:rPr>
        <w:t>http://zxgk.court.gov.cn/shixin/）。</w:t>
      </w:r>
      <w:r>
        <w:rPr>
          <w:rFonts w:hint="eastAsia" w:ascii="仿宋_GB2312" w:hAnsi="仿宋_GB2312" w:eastAsia="仿宋_GB2312" w:cs="仿宋_GB2312"/>
          <w:i w:val="0"/>
          <w:caps w:val="0"/>
          <w:color w:val="333333"/>
          <w:spacing w:val="0"/>
          <w:sz w:val="32"/>
          <w:szCs w:val="32"/>
          <w:highlight w:val="none"/>
          <w:u w:val="none"/>
        </w:rPr>
        <w:fldChar w:fldCharType="end"/>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i w:val="0"/>
          <w:caps w:val="0"/>
          <w:color w:val="333333"/>
          <w:spacing w:val="0"/>
          <w:sz w:val="32"/>
          <w:szCs w:val="32"/>
          <w:highlight w:val="none"/>
          <w:u w:val="none"/>
          <w:lang w:val="en-US" w:eastAsia="zh-CN"/>
        </w:rPr>
      </w:pPr>
      <w:r>
        <w:rPr>
          <w:rFonts w:hint="eastAsia" w:ascii="仿宋_GB2312" w:hAnsi="仿宋_GB2312" w:eastAsia="仿宋_GB2312" w:cs="仿宋_GB2312"/>
          <w:i w:val="0"/>
          <w:caps w:val="0"/>
          <w:color w:val="333333"/>
          <w:spacing w:val="0"/>
          <w:sz w:val="32"/>
          <w:szCs w:val="32"/>
          <w:highlight w:val="none"/>
          <w:u w:val="none"/>
          <w:lang w:val="en-US" w:eastAsia="zh-CN"/>
        </w:rPr>
        <w:t>11.</w:t>
      </w:r>
      <w:r>
        <w:rPr>
          <w:rFonts w:hint="eastAsia" w:ascii="仿宋_GB2312" w:hAnsi="仿宋_GB2312" w:eastAsia="仿宋_GB2312" w:cs="仿宋_GB2312"/>
          <w:i w:val="0"/>
          <w:caps w:val="0"/>
          <w:color w:val="333333"/>
          <w:spacing w:val="0"/>
          <w:sz w:val="32"/>
          <w:szCs w:val="32"/>
          <w:highlight w:val="none"/>
          <w:u w:val="none"/>
        </w:rPr>
        <w:t>《福建省工程技术经济专业人员考核登记表》（附件4）</w:t>
      </w:r>
      <w:r>
        <w:rPr>
          <w:rFonts w:hint="eastAsia" w:ascii="仿宋_GB2312" w:hAnsi="仿宋_GB2312" w:eastAsia="仿宋_GB2312" w:cs="仿宋_GB2312"/>
          <w:i w:val="0"/>
          <w:caps w:val="0"/>
          <w:color w:val="333333"/>
          <w:spacing w:val="0"/>
          <w:sz w:val="32"/>
          <w:szCs w:val="32"/>
          <w:highlight w:val="none"/>
          <w:u w:val="none"/>
          <w:lang w:eastAsia="zh-CN"/>
        </w:rPr>
        <w:t>及继续教育学时证明材料</w:t>
      </w:r>
      <w:r>
        <w:rPr>
          <w:rFonts w:hint="eastAsia" w:ascii="仿宋_GB2312" w:hAnsi="仿宋_GB2312" w:eastAsia="仿宋_GB2312" w:cs="仿宋_GB2312"/>
          <w:i w:val="0"/>
          <w:caps w:val="0"/>
          <w:color w:val="333333"/>
          <w:spacing w:val="0"/>
          <w:sz w:val="32"/>
          <w:szCs w:val="32"/>
          <w:highlight w:val="none"/>
          <w:u w:val="none"/>
        </w:rPr>
        <w:t>，按考核年度每年1份</w:t>
      </w:r>
      <w:r>
        <w:rPr>
          <w:rFonts w:hint="eastAsia" w:ascii="仿宋_GB2312" w:hAnsi="仿宋_GB2312" w:eastAsia="仿宋_GB2312" w:cs="仿宋_GB2312"/>
          <w:i w:val="0"/>
          <w:caps w:val="0"/>
          <w:color w:val="333333"/>
          <w:spacing w:val="0"/>
          <w:sz w:val="32"/>
          <w:szCs w:val="32"/>
          <w:highlight w:val="none"/>
          <w:u w:val="none"/>
          <w:lang w:eastAsia="zh-CN"/>
        </w:rPr>
        <w:t>。</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3" w:firstLineChars="200"/>
        <w:jc w:val="both"/>
        <w:textAlignment w:val="auto"/>
        <w:rPr>
          <w:rStyle w:val="10"/>
          <w:rFonts w:hint="eastAsia" w:ascii="楷体_GB2312" w:hAnsi="楷体_GB2312" w:eastAsia="楷体_GB2312" w:cs="楷体_GB2312"/>
          <w:b/>
          <w:bCs w:val="0"/>
          <w:i w:val="0"/>
          <w:caps w:val="0"/>
          <w:color w:val="333333"/>
          <w:spacing w:val="0"/>
          <w:sz w:val="32"/>
          <w:szCs w:val="32"/>
          <w:highlight w:val="none"/>
          <w:u w:val="none"/>
        </w:rPr>
      </w:pPr>
      <w:r>
        <w:rPr>
          <w:rStyle w:val="10"/>
          <w:rFonts w:hint="eastAsia" w:ascii="楷体_GB2312" w:hAnsi="楷体_GB2312" w:eastAsia="楷体_GB2312" w:cs="楷体_GB2312"/>
          <w:b/>
          <w:bCs w:val="0"/>
          <w:i w:val="0"/>
          <w:caps w:val="0"/>
          <w:color w:val="333333"/>
          <w:spacing w:val="0"/>
          <w:sz w:val="32"/>
          <w:szCs w:val="32"/>
          <w:highlight w:val="none"/>
          <w:u w:val="none"/>
        </w:rPr>
        <w:t>（二）助理工程师</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1</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《专业技术职务任职资格评审表》一式2份（附件2）；</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2</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《申报初级专业技术职务任职资格人员简明表》（附件3）一式15份（用A3纸打印）；</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3</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《福建省工程技术经济专业人员考核登记表》（附件4）</w:t>
      </w:r>
      <w:r>
        <w:rPr>
          <w:rFonts w:hint="eastAsia" w:ascii="仿宋_GB2312" w:hAnsi="仿宋_GB2312" w:eastAsia="仿宋_GB2312" w:cs="仿宋_GB2312"/>
          <w:i w:val="0"/>
          <w:caps w:val="0"/>
          <w:color w:val="333333"/>
          <w:spacing w:val="0"/>
          <w:sz w:val="32"/>
          <w:szCs w:val="32"/>
          <w:highlight w:val="none"/>
          <w:u w:val="none"/>
          <w:lang w:eastAsia="zh-CN"/>
        </w:rPr>
        <w:t>及继续教育学时证明材料</w:t>
      </w:r>
      <w:r>
        <w:rPr>
          <w:rFonts w:hint="eastAsia" w:ascii="仿宋_GB2312" w:hAnsi="仿宋_GB2312" w:eastAsia="仿宋_GB2312" w:cs="仿宋_GB2312"/>
          <w:i w:val="0"/>
          <w:caps w:val="0"/>
          <w:color w:val="333333"/>
          <w:spacing w:val="0"/>
          <w:sz w:val="32"/>
          <w:szCs w:val="32"/>
          <w:highlight w:val="none"/>
          <w:u w:val="none"/>
        </w:rPr>
        <w:t>，按考核年度每年1份；</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4</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个人业务技术总结一式1份；</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5</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毕业证（凡在教育部学信网和学位网能正常查询到学历、学位证书信息的专技人员，在申报时可不提供学历、学位证书原件和复印件，但须提供“学信网”https://www.chsi.com.cn/和“学位网”http://www.cdgdc.edu.cn/查询结果截图打印件）；在国外取得的学历、学位应提供教育部门认可的学历认证证明；无法通过学信网查询到信息的请提供学历、学位证书原件及复印件（盖章））、职称证、身份证、资格证、获奖证书等有关证明材料复印件一式一份；</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6</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人事关系证明；</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7</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基本情况汇总表（附件5）；</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8</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承诺书（附件6）纸质版签字1份；</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9</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收件审核单（附件7）纸质版1份；</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10</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近期免冠红底二寸彩照1张，背书工作单位和姓名（电子照片以“单位+姓名”命名）；</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11</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信用证明截图材料1份（查询网址：http://zxgk.court.gov.cn/shixin/）。</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黑体" w:hAnsi="黑体" w:eastAsia="黑体" w:cs="黑体"/>
          <w:b w:val="0"/>
          <w:bCs/>
          <w:i w:val="0"/>
          <w:caps w:val="0"/>
          <w:color w:val="333333"/>
          <w:spacing w:val="0"/>
          <w:sz w:val="32"/>
          <w:szCs w:val="32"/>
          <w:highlight w:val="none"/>
          <w:u w:val="none"/>
        </w:rPr>
      </w:pPr>
      <w:r>
        <w:rPr>
          <w:rFonts w:hint="eastAsia" w:ascii="黑体" w:hAnsi="黑体" w:eastAsia="黑体" w:cs="黑体"/>
          <w:b w:val="0"/>
          <w:bCs/>
          <w:i w:val="0"/>
          <w:caps w:val="0"/>
          <w:color w:val="333333"/>
          <w:spacing w:val="0"/>
          <w:sz w:val="32"/>
          <w:szCs w:val="32"/>
          <w:highlight w:val="none"/>
          <w:u w:val="none"/>
        </w:rPr>
        <w:t>四、相关规定</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1</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所有评审资料请按报送材料及清单顺序统一装入完好的硬纸质文件袋，并在文件袋粘贴《封面》（附件9），注明申报人姓名、单位、申报专业、联系电话等，由单位统一申报的还需注明单位联系人、联系电话。</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2</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申报人员应根据所学专业及从事专业岗位选定相应的申报专业，具体申报专业名称可详见《土建专业技术职务任职资格评审申报专业指导目录》（附件8）。</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3</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复印件须经所在单位及上级主管单位人事职改部门审核后，统一在复印件右上角注明“由原件复印，已审核无误”，并加盖单位法人公章和主管单位公章。非公有制企业可由所在单位审核盖章后呈报。</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4</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各单位在正式上报前，应将参评对象的《申报初级专业技术职务任职资格人员简明表》在本单位张贴公示不可少于5个工作日，且无异议的，方可上报。</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5</w:t>
      </w:r>
      <w:r>
        <w:rPr>
          <w:rFonts w:hint="eastAsia" w:ascii="仿宋_GB2312" w:hAnsi="仿宋_GB2312" w:eastAsia="仿宋_GB2312" w:cs="仿宋_GB2312"/>
          <w:i w:val="0"/>
          <w:caps w:val="0"/>
          <w:color w:val="333333"/>
          <w:spacing w:val="0"/>
          <w:sz w:val="32"/>
          <w:szCs w:val="32"/>
          <w:highlight w:val="none"/>
          <w:u w:val="none"/>
          <w:lang w:val="en-US" w:eastAsia="zh-CN"/>
        </w:rPr>
        <w:t>.</w:t>
      </w:r>
      <w:r>
        <w:rPr>
          <w:rFonts w:hint="eastAsia" w:ascii="仿宋_GB2312" w:hAnsi="仿宋_GB2312" w:eastAsia="仿宋_GB2312" w:cs="仿宋_GB2312"/>
          <w:i w:val="0"/>
          <w:caps w:val="0"/>
          <w:color w:val="333333"/>
          <w:spacing w:val="0"/>
          <w:sz w:val="32"/>
          <w:szCs w:val="32"/>
          <w:highlight w:val="none"/>
          <w:u w:val="none"/>
        </w:rPr>
        <w:t>上述有关附件、表格均可由本文附件直接下载打印，格式不得随意更改，所需电子版请一并打包发送至fzsjzyxh@126.com。</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黑体" w:hAnsi="黑体" w:eastAsia="黑体" w:cs="黑体"/>
          <w:b w:val="0"/>
          <w:bCs/>
          <w:i w:val="0"/>
          <w:caps w:val="0"/>
          <w:color w:val="333333"/>
          <w:spacing w:val="0"/>
          <w:sz w:val="32"/>
          <w:szCs w:val="32"/>
          <w:highlight w:val="none"/>
          <w:u w:val="none"/>
        </w:rPr>
      </w:pPr>
      <w:r>
        <w:rPr>
          <w:rFonts w:hint="eastAsia" w:ascii="黑体" w:hAnsi="黑体" w:eastAsia="黑体" w:cs="黑体"/>
          <w:b w:val="0"/>
          <w:bCs/>
          <w:i w:val="0"/>
          <w:caps w:val="0"/>
          <w:color w:val="333333"/>
          <w:spacing w:val="0"/>
          <w:sz w:val="32"/>
          <w:szCs w:val="32"/>
          <w:highlight w:val="none"/>
          <w:u w:val="none"/>
        </w:rPr>
        <w:t>五、任职年限规定</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本次评审任职年限计算截止时间为202</w:t>
      </w:r>
      <w:r>
        <w:rPr>
          <w:rFonts w:hint="eastAsia" w:ascii="仿宋_GB2312" w:hAnsi="仿宋_GB2312" w:eastAsia="仿宋_GB2312" w:cs="仿宋_GB2312"/>
          <w:i w:val="0"/>
          <w:caps w:val="0"/>
          <w:color w:val="333333"/>
          <w:spacing w:val="0"/>
          <w:sz w:val="32"/>
          <w:szCs w:val="32"/>
          <w:highlight w:val="none"/>
          <w:u w:val="none"/>
          <w:lang w:val="en-US" w:eastAsia="zh-CN"/>
        </w:rPr>
        <w:t>2</w:t>
      </w:r>
      <w:r>
        <w:rPr>
          <w:rFonts w:hint="eastAsia" w:ascii="仿宋_GB2312" w:hAnsi="仿宋_GB2312" w:eastAsia="仿宋_GB2312" w:cs="仿宋_GB2312"/>
          <w:i w:val="0"/>
          <w:caps w:val="0"/>
          <w:color w:val="333333"/>
          <w:spacing w:val="0"/>
          <w:sz w:val="32"/>
          <w:szCs w:val="32"/>
          <w:highlight w:val="none"/>
          <w:u w:val="none"/>
        </w:rPr>
        <w:t>年12月31日。</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黑体" w:hAnsi="黑体" w:eastAsia="黑体" w:cs="黑体"/>
          <w:b w:val="0"/>
          <w:bCs/>
          <w:i w:val="0"/>
          <w:caps w:val="0"/>
          <w:color w:val="333333"/>
          <w:spacing w:val="0"/>
          <w:sz w:val="32"/>
          <w:szCs w:val="32"/>
          <w:highlight w:val="none"/>
          <w:u w:val="none"/>
        </w:rPr>
      </w:pPr>
      <w:r>
        <w:rPr>
          <w:rFonts w:hint="eastAsia" w:ascii="黑体" w:hAnsi="黑体" w:eastAsia="黑体" w:cs="黑体"/>
          <w:b w:val="0"/>
          <w:bCs/>
          <w:i w:val="0"/>
          <w:caps w:val="0"/>
          <w:color w:val="333333"/>
          <w:spacing w:val="0"/>
          <w:sz w:val="32"/>
          <w:szCs w:val="32"/>
          <w:highlight w:val="none"/>
          <w:u w:val="none"/>
        </w:rPr>
        <w:t>六、报送时间、地点</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3" w:firstLineChars="200"/>
        <w:jc w:val="both"/>
        <w:textAlignment w:val="auto"/>
        <w:rPr>
          <w:rStyle w:val="10"/>
          <w:rFonts w:hint="eastAsia" w:ascii="楷体_GB2312" w:hAnsi="楷体_GB2312" w:eastAsia="楷体_GB2312" w:cs="楷体_GB2312"/>
          <w:b/>
          <w:bCs w:val="0"/>
          <w:i w:val="0"/>
          <w:caps w:val="0"/>
          <w:color w:val="333333"/>
          <w:spacing w:val="0"/>
          <w:sz w:val="32"/>
          <w:szCs w:val="32"/>
          <w:highlight w:val="none"/>
          <w:u w:val="none"/>
        </w:rPr>
      </w:pPr>
      <w:r>
        <w:rPr>
          <w:rStyle w:val="10"/>
          <w:rFonts w:hint="eastAsia" w:ascii="楷体_GB2312" w:hAnsi="楷体_GB2312" w:eastAsia="楷体_GB2312" w:cs="楷体_GB2312"/>
          <w:b/>
          <w:bCs w:val="0"/>
          <w:i w:val="0"/>
          <w:caps w:val="0"/>
          <w:color w:val="333333"/>
          <w:spacing w:val="0"/>
          <w:sz w:val="32"/>
          <w:szCs w:val="32"/>
          <w:highlight w:val="none"/>
          <w:u w:val="none"/>
        </w:rPr>
        <w:t>（一）报送时间</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202</w:t>
      </w:r>
      <w:r>
        <w:rPr>
          <w:rFonts w:hint="eastAsia" w:ascii="仿宋_GB2312" w:hAnsi="仿宋_GB2312" w:eastAsia="仿宋_GB2312" w:cs="仿宋_GB2312"/>
          <w:i w:val="0"/>
          <w:caps w:val="0"/>
          <w:color w:val="333333"/>
          <w:spacing w:val="0"/>
          <w:sz w:val="32"/>
          <w:szCs w:val="32"/>
          <w:highlight w:val="none"/>
          <w:u w:val="none"/>
          <w:lang w:val="en-US" w:eastAsia="zh-CN"/>
        </w:rPr>
        <w:t>3</w:t>
      </w:r>
      <w:r>
        <w:rPr>
          <w:rFonts w:hint="eastAsia" w:ascii="仿宋_GB2312" w:hAnsi="仿宋_GB2312" w:eastAsia="仿宋_GB2312" w:cs="仿宋_GB2312"/>
          <w:i w:val="0"/>
          <w:caps w:val="0"/>
          <w:color w:val="333333"/>
          <w:spacing w:val="0"/>
          <w:sz w:val="32"/>
          <w:szCs w:val="32"/>
          <w:highlight w:val="none"/>
          <w:u w:val="none"/>
        </w:rPr>
        <w:t>年</w:t>
      </w:r>
      <w:r>
        <w:rPr>
          <w:rFonts w:hint="eastAsia" w:ascii="仿宋_GB2312" w:hAnsi="仿宋_GB2312" w:eastAsia="仿宋_GB2312" w:cs="仿宋_GB2312"/>
          <w:i w:val="0"/>
          <w:caps w:val="0"/>
          <w:color w:val="333333"/>
          <w:spacing w:val="0"/>
          <w:sz w:val="32"/>
          <w:szCs w:val="32"/>
          <w:highlight w:val="none"/>
          <w:u w:val="none"/>
          <w:lang w:val="en-US" w:eastAsia="zh-CN"/>
        </w:rPr>
        <w:t>4</w:t>
      </w:r>
      <w:r>
        <w:rPr>
          <w:rFonts w:hint="eastAsia" w:ascii="仿宋_GB2312" w:hAnsi="仿宋_GB2312" w:eastAsia="仿宋_GB2312" w:cs="仿宋_GB2312"/>
          <w:i w:val="0"/>
          <w:caps w:val="0"/>
          <w:color w:val="333333"/>
          <w:spacing w:val="0"/>
          <w:sz w:val="32"/>
          <w:szCs w:val="32"/>
          <w:highlight w:val="none"/>
          <w:u w:val="none"/>
        </w:rPr>
        <w:t>月</w:t>
      </w:r>
      <w:r>
        <w:rPr>
          <w:rFonts w:hint="eastAsia" w:ascii="仿宋_GB2312" w:hAnsi="仿宋_GB2312" w:eastAsia="仿宋_GB2312" w:cs="仿宋_GB2312"/>
          <w:i w:val="0"/>
          <w:caps w:val="0"/>
          <w:color w:val="333333"/>
          <w:spacing w:val="0"/>
          <w:sz w:val="32"/>
          <w:szCs w:val="32"/>
          <w:highlight w:val="none"/>
          <w:u w:val="none"/>
          <w:lang w:val="en-US" w:eastAsia="zh-CN"/>
        </w:rPr>
        <w:t>15</w:t>
      </w:r>
      <w:r>
        <w:rPr>
          <w:rFonts w:hint="eastAsia" w:ascii="仿宋_GB2312" w:hAnsi="仿宋_GB2312" w:eastAsia="仿宋_GB2312" w:cs="仿宋_GB2312"/>
          <w:i w:val="0"/>
          <w:caps w:val="0"/>
          <w:color w:val="333333"/>
          <w:spacing w:val="0"/>
          <w:sz w:val="32"/>
          <w:szCs w:val="32"/>
          <w:highlight w:val="none"/>
          <w:u w:val="none"/>
        </w:rPr>
        <w:t>日至</w:t>
      </w:r>
      <w:r>
        <w:rPr>
          <w:rFonts w:hint="eastAsia" w:ascii="仿宋_GB2312" w:hAnsi="仿宋_GB2312" w:eastAsia="仿宋_GB2312" w:cs="仿宋_GB2312"/>
          <w:i w:val="0"/>
          <w:caps w:val="0"/>
          <w:color w:val="333333"/>
          <w:spacing w:val="0"/>
          <w:sz w:val="32"/>
          <w:szCs w:val="32"/>
          <w:highlight w:val="none"/>
          <w:u w:val="none"/>
          <w:lang w:val="en-US" w:eastAsia="zh-CN"/>
        </w:rPr>
        <w:t>4</w:t>
      </w:r>
      <w:r>
        <w:rPr>
          <w:rFonts w:hint="eastAsia" w:ascii="仿宋_GB2312" w:hAnsi="仿宋_GB2312" w:eastAsia="仿宋_GB2312" w:cs="仿宋_GB2312"/>
          <w:i w:val="0"/>
          <w:caps w:val="0"/>
          <w:color w:val="333333"/>
          <w:spacing w:val="0"/>
          <w:sz w:val="32"/>
          <w:szCs w:val="32"/>
          <w:highlight w:val="none"/>
          <w:u w:val="none"/>
        </w:rPr>
        <w:t>月</w:t>
      </w:r>
      <w:r>
        <w:rPr>
          <w:rFonts w:hint="eastAsia" w:ascii="仿宋_GB2312" w:hAnsi="仿宋_GB2312" w:eastAsia="仿宋_GB2312" w:cs="仿宋_GB2312"/>
          <w:i w:val="0"/>
          <w:caps w:val="0"/>
          <w:color w:val="333333"/>
          <w:spacing w:val="0"/>
          <w:sz w:val="32"/>
          <w:szCs w:val="32"/>
          <w:highlight w:val="none"/>
          <w:u w:val="none"/>
          <w:lang w:val="en-US" w:eastAsia="zh-CN"/>
        </w:rPr>
        <w:t>30</w:t>
      </w:r>
      <w:r>
        <w:rPr>
          <w:rFonts w:hint="eastAsia" w:ascii="仿宋_GB2312" w:hAnsi="仿宋_GB2312" w:eastAsia="仿宋_GB2312" w:cs="仿宋_GB2312"/>
          <w:i w:val="0"/>
          <w:caps w:val="0"/>
          <w:color w:val="333333"/>
          <w:spacing w:val="0"/>
          <w:sz w:val="32"/>
          <w:szCs w:val="32"/>
          <w:highlight w:val="none"/>
          <w:u w:val="none"/>
        </w:rPr>
        <w:t>日,逾期不予受理，单位集体报送的请提前电话预约。</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3" w:firstLineChars="200"/>
        <w:jc w:val="both"/>
        <w:textAlignment w:val="auto"/>
        <w:rPr>
          <w:rStyle w:val="10"/>
          <w:rFonts w:hint="eastAsia" w:ascii="楷体_GB2312" w:hAnsi="楷体_GB2312" w:eastAsia="楷体_GB2312" w:cs="楷体_GB2312"/>
          <w:b/>
          <w:bCs w:val="0"/>
          <w:i w:val="0"/>
          <w:caps w:val="0"/>
          <w:color w:val="333333"/>
          <w:spacing w:val="0"/>
          <w:sz w:val="32"/>
          <w:szCs w:val="32"/>
          <w:highlight w:val="none"/>
          <w:u w:val="none"/>
        </w:rPr>
      </w:pPr>
      <w:r>
        <w:rPr>
          <w:rStyle w:val="10"/>
          <w:rFonts w:hint="eastAsia" w:ascii="楷体_GB2312" w:hAnsi="楷体_GB2312" w:eastAsia="楷体_GB2312" w:cs="楷体_GB2312"/>
          <w:b/>
          <w:bCs w:val="0"/>
          <w:i w:val="0"/>
          <w:caps w:val="0"/>
          <w:color w:val="333333"/>
          <w:spacing w:val="0"/>
          <w:sz w:val="32"/>
          <w:szCs w:val="32"/>
          <w:highlight w:val="none"/>
          <w:u w:val="none"/>
        </w:rPr>
        <w:t>（二）报送地点</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收件地点：福州市建筑业协会（福州市鼓楼区六一北路532号市三建四楼）</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联系电话：87520387   </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480" w:lineRule="exact"/>
        <w:ind w:left="0" w:leftChars="0" w:right="0" w:rightChars="0" w:firstLine="0" w:firstLineChars="0"/>
        <w:jc w:val="both"/>
        <w:textAlignment w:val="auto"/>
        <w:rPr>
          <w:rFonts w:hint="eastAsia" w:ascii="仿宋_GB2312" w:hAnsi="仿宋_GB2312" w:eastAsia="仿宋_GB2312" w:cs="仿宋_GB2312"/>
          <w:i w:val="0"/>
          <w:caps w:val="0"/>
          <w:color w:val="333333"/>
          <w:spacing w:val="0"/>
          <w:sz w:val="32"/>
          <w:szCs w:val="32"/>
          <w:highlight w:val="none"/>
          <w:u w:val="none"/>
        </w:rPr>
      </w:pPr>
      <w:r>
        <w:rPr>
          <w:rFonts w:hint="eastAsia" w:ascii="仿宋_GB2312" w:hAnsi="仿宋_GB2312" w:eastAsia="仿宋_GB2312" w:cs="仿宋_GB2312"/>
          <w:i w:val="0"/>
          <w:caps w:val="0"/>
          <w:color w:val="333333"/>
          <w:spacing w:val="0"/>
          <w:sz w:val="32"/>
          <w:szCs w:val="32"/>
          <w:highlight w:val="none"/>
          <w:u w:val="none"/>
        </w:rPr>
        <w:t>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leftChars="0" w:right="0" w:rightChars="0" w:firstLine="0" w:firstLineChars="0"/>
        <w:jc w:val="left"/>
        <w:textAlignment w:val="auto"/>
        <w:rPr>
          <w:rFonts w:hint="eastAsia" w:ascii="仿宋_GB2312" w:hAnsi="仿宋_GB2312" w:eastAsia="仿宋_GB2312" w:cs="仿宋_GB2312"/>
          <w:i w:val="0"/>
          <w:caps w:val="0"/>
          <w:color w:val="333333"/>
          <w:spacing w:val="0"/>
          <w:sz w:val="32"/>
          <w:szCs w:val="32"/>
          <w:highlight w:val="none"/>
          <w:u w:val="none"/>
        </w:rPr>
      </w:pPr>
    </w:p>
    <w:p>
      <w:pPr>
        <w:keepNext w:val="0"/>
        <w:keepLines w:val="0"/>
        <w:pageBreakBefore w:val="0"/>
        <w:widowControl w:val="0"/>
        <w:kinsoku/>
        <w:wordWrap/>
        <w:overflowPunct/>
        <w:topLinePunct w:val="0"/>
        <w:autoSpaceDE/>
        <w:autoSpaceDN/>
        <w:bidi w:val="0"/>
        <w:adjustRightInd/>
        <w:snapToGrid/>
        <w:spacing w:line="560" w:lineRule="exact"/>
        <w:ind w:left="183" w:right="320" w:firstLine="700"/>
        <w:jc w:val="center"/>
        <w:textAlignment w:val="auto"/>
        <w:rPr>
          <w:rFonts w:hint="eastAsia" w:ascii="仿宋_GB2312" w:hAnsi="仿宋_GB2312" w:eastAsia="仿宋_GB2312" w:cs="仿宋_GB2312"/>
          <w:kern w:val="1"/>
          <w:sz w:val="32"/>
          <w:szCs w:val="32"/>
        </w:rPr>
      </w:pPr>
      <w:r>
        <w:rPr>
          <w:rFonts w:hint="eastAsia" w:ascii="仿宋_GB2312" w:hAnsi="仿宋_GB2312" w:eastAsia="仿宋_GB2312" w:cs="仿宋_GB2312"/>
          <w:kern w:val="1"/>
          <w:sz w:val="32"/>
          <w:szCs w:val="32"/>
          <w:lang w:val="en-US" w:eastAsia="zh-CN"/>
        </w:rPr>
        <w:t xml:space="preserve">                  </w:t>
      </w:r>
      <w:r>
        <w:rPr>
          <w:rFonts w:hint="eastAsia" w:ascii="仿宋_GB2312" w:hAnsi="仿宋_GB2312" w:eastAsia="仿宋_GB2312" w:cs="仿宋_GB2312"/>
          <w:kern w:val="1"/>
          <w:sz w:val="32"/>
          <w:szCs w:val="32"/>
        </w:rPr>
        <w:t>福州</w:t>
      </w:r>
      <w:r>
        <w:rPr>
          <w:rFonts w:hint="eastAsia" w:ascii="仿宋_GB2312" w:hAnsi="仿宋_GB2312" w:eastAsia="仿宋_GB2312" w:cs="仿宋_GB2312"/>
          <w:kern w:val="1"/>
          <w:sz w:val="32"/>
          <w:szCs w:val="32"/>
          <w:lang w:eastAsia="zh-CN"/>
        </w:rPr>
        <w:t>市</w:t>
      </w:r>
      <w:r>
        <w:rPr>
          <w:rFonts w:hint="eastAsia" w:ascii="仿宋_GB2312" w:hAnsi="仿宋_GB2312" w:eastAsia="仿宋_GB2312" w:cs="仿宋_GB2312"/>
          <w:kern w:val="1"/>
          <w:sz w:val="32"/>
          <w:szCs w:val="32"/>
        </w:rPr>
        <w:t>城</w:t>
      </w:r>
      <w:r>
        <w:rPr>
          <w:rFonts w:hint="eastAsia" w:ascii="仿宋_GB2312" w:hAnsi="仿宋_GB2312" w:eastAsia="仿宋_GB2312" w:cs="仿宋_GB2312"/>
          <w:kern w:val="1"/>
          <w:sz w:val="32"/>
          <w:szCs w:val="32"/>
          <w:lang w:eastAsia="zh-CN"/>
        </w:rPr>
        <w:t>乡建设局</w:t>
      </w:r>
      <w:r>
        <w:rPr>
          <w:rFonts w:hint="eastAsia" w:ascii="仿宋_GB2312" w:hAnsi="仿宋_GB2312" w:eastAsia="仿宋_GB2312" w:cs="仿宋_GB2312"/>
          <w:kern w:val="1"/>
          <w:sz w:val="32"/>
          <w:szCs w:val="32"/>
        </w:rPr>
        <w:t>职称改革</w:t>
      </w:r>
    </w:p>
    <w:p>
      <w:pPr>
        <w:keepNext w:val="0"/>
        <w:keepLines w:val="0"/>
        <w:pageBreakBefore w:val="0"/>
        <w:widowControl w:val="0"/>
        <w:kinsoku/>
        <w:wordWrap/>
        <w:overflowPunct/>
        <w:topLinePunct w:val="0"/>
        <w:autoSpaceDE/>
        <w:autoSpaceDN/>
        <w:bidi w:val="0"/>
        <w:adjustRightInd/>
        <w:snapToGrid/>
        <w:spacing w:line="560" w:lineRule="exact"/>
        <w:ind w:left="183" w:right="320" w:firstLine="700"/>
        <w:jc w:val="center"/>
        <w:textAlignment w:val="auto"/>
        <w:rPr>
          <w:rFonts w:hint="eastAsia" w:ascii="仿宋_GB2312" w:hAnsi="仿宋_GB2312" w:eastAsia="仿宋_GB2312" w:cs="仿宋_GB2312"/>
          <w:kern w:val="1"/>
          <w:sz w:val="32"/>
          <w:szCs w:val="32"/>
        </w:rPr>
      </w:pPr>
      <w:r>
        <w:rPr>
          <w:rFonts w:hint="eastAsia" w:ascii="仿宋_GB2312" w:hAnsi="仿宋_GB2312" w:eastAsia="仿宋_GB2312" w:cs="仿宋_GB2312"/>
          <w:kern w:val="1"/>
          <w:sz w:val="32"/>
          <w:szCs w:val="32"/>
          <w:lang w:val="en-US" w:eastAsia="zh-CN"/>
        </w:rPr>
        <w:t xml:space="preserve">                   </w:t>
      </w:r>
      <w:r>
        <w:rPr>
          <w:rFonts w:hint="eastAsia" w:ascii="仿宋_GB2312" w:hAnsi="仿宋_GB2312" w:eastAsia="仿宋_GB2312" w:cs="仿宋_GB2312"/>
          <w:kern w:val="1"/>
          <w:sz w:val="32"/>
          <w:szCs w:val="32"/>
        </w:rPr>
        <w:t>领导小组办公室</w:t>
      </w:r>
    </w:p>
    <w:p>
      <w:pPr>
        <w:keepNext w:val="0"/>
        <w:keepLines w:val="0"/>
        <w:pageBreakBefore w:val="0"/>
        <w:widowControl w:val="0"/>
        <w:kinsoku/>
        <w:wordWrap/>
        <w:overflowPunct/>
        <w:topLinePunct w:val="0"/>
        <w:autoSpaceDE/>
        <w:autoSpaceDN/>
        <w:bidi w:val="0"/>
        <w:adjustRightInd/>
        <w:snapToGrid/>
        <w:spacing w:line="560" w:lineRule="exact"/>
        <w:ind w:left="183" w:right="640" w:firstLine="4340"/>
        <w:textAlignment w:val="auto"/>
        <w:rPr>
          <w:rFonts w:hint="eastAsia"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 xml:space="preserve"> </w:t>
      </w:r>
      <w:r>
        <w:rPr>
          <w:rFonts w:hint="eastAsia" w:ascii="仿宋_GB2312" w:hAnsi="仿宋_GB2312" w:eastAsia="仿宋_GB2312" w:cs="仿宋_GB2312"/>
          <w:kern w:val="1"/>
          <w:sz w:val="32"/>
          <w:szCs w:val="32"/>
          <w:lang w:val="en-US" w:eastAsia="zh-CN"/>
        </w:rPr>
        <w:t xml:space="preserve">   </w:t>
      </w:r>
      <w:r>
        <w:rPr>
          <w:rFonts w:hint="eastAsia" w:ascii="仿宋_GB2312" w:hAnsi="仿宋_GB2312" w:eastAsia="仿宋_GB2312" w:cs="仿宋_GB2312"/>
          <w:kern w:val="1"/>
          <w:sz w:val="32"/>
          <w:szCs w:val="32"/>
        </w:rPr>
        <w:t>20</w:t>
      </w:r>
      <w:r>
        <w:rPr>
          <w:rFonts w:hint="eastAsia" w:ascii="仿宋_GB2312" w:hAnsi="仿宋_GB2312" w:eastAsia="仿宋_GB2312" w:cs="仿宋_GB2312"/>
          <w:kern w:val="1"/>
          <w:sz w:val="32"/>
          <w:szCs w:val="32"/>
          <w:lang w:val="en-US" w:eastAsia="zh-CN"/>
        </w:rPr>
        <w:t>23</w:t>
      </w:r>
      <w:r>
        <w:rPr>
          <w:rFonts w:hint="eastAsia" w:ascii="仿宋_GB2312" w:hAnsi="仿宋_GB2312" w:eastAsia="仿宋_GB2312" w:cs="仿宋_GB2312"/>
          <w:kern w:val="1"/>
          <w:sz w:val="32"/>
          <w:szCs w:val="32"/>
        </w:rPr>
        <w:t>年</w:t>
      </w:r>
      <w:r>
        <w:rPr>
          <w:rFonts w:hint="eastAsia" w:ascii="仿宋_GB2312" w:hAnsi="仿宋_GB2312" w:eastAsia="仿宋_GB2312" w:cs="仿宋_GB2312"/>
          <w:kern w:val="1"/>
          <w:sz w:val="32"/>
          <w:szCs w:val="32"/>
          <w:lang w:val="en-US" w:eastAsia="zh-CN"/>
        </w:rPr>
        <w:t>3</w:t>
      </w:r>
      <w:r>
        <w:rPr>
          <w:rFonts w:hint="eastAsia" w:ascii="仿宋_GB2312" w:hAnsi="仿宋_GB2312" w:eastAsia="仿宋_GB2312" w:cs="仿宋_GB2312"/>
          <w:kern w:val="1"/>
          <w:sz w:val="32"/>
          <w:szCs w:val="32"/>
        </w:rPr>
        <w:t>月</w:t>
      </w:r>
      <w:r>
        <w:rPr>
          <w:rFonts w:hint="eastAsia" w:ascii="仿宋_GB2312" w:hAnsi="仿宋_GB2312" w:eastAsia="仿宋_GB2312" w:cs="仿宋_GB2312"/>
          <w:kern w:val="1"/>
          <w:sz w:val="32"/>
          <w:szCs w:val="32"/>
          <w:lang w:val="en-US" w:eastAsia="zh-CN"/>
        </w:rPr>
        <w:t>8</w:t>
      </w:r>
      <w:r>
        <w:rPr>
          <w:rFonts w:hint="eastAsia" w:ascii="仿宋_GB2312" w:hAnsi="仿宋_GB2312" w:eastAsia="仿宋_GB2312" w:cs="仿宋_GB2312"/>
          <w:kern w:val="1"/>
          <w:sz w:val="32"/>
          <w:szCs w:val="32"/>
        </w:rPr>
        <w:t>日</w:t>
      </w:r>
    </w:p>
    <w:p>
      <w:pPr>
        <w:pStyle w:val="2"/>
        <w:rPr>
          <w:rFonts w:hint="eastAsia" w:ascii="仿宋_GB2312" w:hAnsi="仿宋_GB2312" w:eastAsia="仿宋_GB2312" w:cs="仿宋_GB2312"/>
          <w:kern w:val="1"/>
          <w:sz w:val="32"/>
          <w:szCs w:val="32"/>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jc w:val="both"/>
        <w:textAlignment w:val="auto"/>
        <w:rPr>
          <w:rFonts w:hint="eastAsia" w:ascii="仿宋_GB2312" w:hAnsi="仿宋_GB2312" w:eastAsia="仿宋_GB2312" w:cs="仿宋_GB2312"/>
          <w:b w:val="0"/>
          <w:i w:val="0"/>
          <w:caps w:val="0"/>
          <w:color w:val="000000"/>
          <w:spacing w:val="0"/>
          <w:sz w:val="32"/>
          <w:szCs w:val="32"/>
          <w:shd w:val="clear" w:color="auto" w:fill="FFFFFF"/>
          <w:lang w:val="en-US" w:eastAsia="zh-CN"/>
        </w:rPr>
      </w:pPr>
      <w:bookmarkStart w:id="0" w:name="_GoBack"/>
      <w:bookmarkEnd w:id="0"/>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jc w:val="both"/>
        <w:textAlignment w:val="auto"/>
        <w:rPr>
          <w:rFonts w:hint="eastAsia" w:ascii="仿宋_GB2312" w:hAnsi="仿宋_GB2312" w:eastAsia="仿宋_GB2312" w:cs="仿宋_GB2312"/>
          <w:b w:val="0"/>
          <w:i w:val="0"/>
          <w:caps w:val="0"/>
          <w:color w:val="000000"/>
          <w:spacing w:val="0"/>
          <w:sz w:val="32"/>
          <w:szCs w:val="32"/>
          <w:shd w:val="clear" w:color="auto" w:fill="FFFFFF"/>
          <w:lang w:val="en-US" w:eastAsia="zh-CN"/>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jc w:val="both"/>
        <w:textAlignment w:val="auto"/>
        <w:rPr>
          <w:rFonts w:hint="eastAsia" w:ascii="仿宋_GB2312" w:hAnsi="仿宋_GB2312" w:eastAsia="仿宋_GB2312" w:cs="仿宋_GB2312"/>
          <w:b w:val="0"/>
          <w:i w:val="0"/>
          <w:caps w:val="0"/>
          <w:color w:val="000000"/>
          <w:spacing w:val="0"/>
          <w:sz w:val="32"/>
          <w:szCs w:val="32"/>
          <w:shd w:val="clear" w:color="auto" w:fill="FFFFFF"/>
          <w:lang w:val="en-US" w:eastAsia="zh-CN"/>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right="0"/>
        <w:jc w:val="both"/>
        <w:textAlignment w:val="auto"/>
        <w:rPr>
          <w:rFonts w:hint="eastAsia" w:ascii="仿宋_GB2312" w:hAnsi="仿宋_GB2312" w:eastAsia="仿宋_GB2312" w:cs="仿宋_GB2312"/>
          <w:b w:val="0"/>
          <w:i w:val="0"/>
          <w:caps w:val="0"/>
          <w:color w:val="000000"/>
          <w:spacing w:val="0"/>
          <w:sz w:val="32"/>
          <w:szCs w:val="32"/>
          <w:shd w:val="clear" w:color="auto" w:fill="FFFFFF"/>
          <w:lang w:val="en-US" w:eastAsia="zh-CN"/>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right="0"/>
        <w:jc w:val="both"/>
        <w:textAlignment w:val="auto"/>
        <w:rPr>
          <w:rFonts w:hint="eastAsia" w:ascii="仿宋_GB2312" w:hAnsi="仿宋_GB2312" w:eastAsia="仿宋_GB2312" w:cs="仿宋_GB2312"/>
          <w:b w:val="0"/>
          <w:i w:val="0"/>
          <w:caps w:val="0"/>
          <w:color w:val="000000"/>
          <w:spacing w:val="0"/>
          <w:sz w:val="32"/>
          <w:szCs w:val="32"/>
          <w:shd w:val="clear" w:color="auto" w:fill="FFFFFF"/>
          <w:lang w:val="en-US" w:eastAsia="zh-CN"/>
        </w:rPr>
      </w:pPr>
    </w:p>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28"/>
          <w:szCs w:val="28"/>
        </w:rPr>
        <w:t>福州市城乡建设局职称改革领导小组办公室</w:t>
      </w:r>
      <w:r>
        <w:rPr>
          <w:rFonts w:hint="eastAsia" w:ascii="仿宋_GB2312" w:hAnsi="仿宋_GB2312" w:eastAsia="仿宋_GB2312" w:cs="仿宋_GB2312"/>
          <w:sz w:val="28"/>
          <w:szCs w:val="28"/>
        </w:rPr>
        <mc:AlternateContent>
          <mc:Choice Requires="wps">
            <w:drawing>
              <wp:anchor distT="0" distB="0" distL="114300" distR="114300" simplePos="0" relativeHeight="251661312" behindDoc="0" locked="0" layoutInCell="1" allowOverlap="1">
                <wp:simplePos x="0" y="0"/>
                <wp:positionH relativeFrom="column">
                  <wp:posOffset>-10795</wp:posOffset>
                </wp:positionH>
                <wp:positionV relativeFrom="paragraph">
                  <wp:posOffset>323850</wp:posOffset>
                </wp:positionV>
                <wp:extent cx="5590540" cy="0"/>
                <wp:effectExtent l="0" t="0" r="0" b="0"/>
                <wp:wrapNone/>
                <wp:docPr id="6" name="直接连接符 6"/>
                <wp:cNvGraphicFramePr/>
                <a:graphic xmlns:a="http://schemas.openxmlformats.org/drawingml/2006/main">
                  <a:graphicData uri="http://schemas.microsoft.com/office/word/2010/wordprocessingShape">
                    <wps:wsp>
                      <wps:cNvSpPr/>
                      <wps:spPr>
                        <a:xfrm>
                          <a:off x="0" y="0"/>
                          <a:ext cx="559054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85pt;margin-top:25.5pt;height:0pt;width:440.2pt;z-index:251661312;mso-width-relative:page;mso-height-relative:page;" filled="f" stroked="t" coordsize="21600,21600" o:gfxdata="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J0b8Q1QAAAAgBAAAPAAAAAAAAAAEAIAAAACIAAABkcnMvZG93bnJldi54bWxQSwECFAAU&#10;AAAACACHTuJAh8w+yvQBAADkAwAADgAAAAAAAAABACAAAAAkAQAAZHJzL2Uyb0RvYy54bWxQSwUG&#10;AAAAAAYABgBZAQAAigUAAAAA&#10;">
                <v:fill on="f" focussize="0,0"/>
                <v:stroke color="#000000" joinstyle="round"/>
                <v:imagedata o:title=""/>
                <o:lock v:ext="edit" aspectratio="f"/>
              </v:line>
            </w:pict>
          </mc:Fallback>
        </mc:AlternateContent>
      </w:r>
      <w:r>
        <w:rPr>
          <w:rFonts w:hint="eastAsia" w:ascii="仿宋_GB2312" w:hAnsi="仿宋_GB2312" w:eastAsia="仿宋_GB2312" w:cs="仿宋_GB2312"/>
          <w:sz w:val="28"/>
          <w:szCs w:val="28"/>
        </w:rPr>
        <mc:AlternateContent>
          <mc:Choice Requires="wps">
            <w:drawing>
              <wp:anchor distT="0" distB="0" distL="114300" distR="114300" simplePos="0" relativeHeight="251662336" behindDoc="0" locked="0" layoutInCell="1" allowOverlap="1">
                <wp:simplePos x="0" y="0"/>
                <wp:positionH relativeFrom="column">
                  <wp:posOffset>-22225</wp:posOffset>
                </wp:positionH>
                <wp:positionV relativeFrom="paragraph">
                  <wp:posOffset>14605</wp:posOffset>
                </wp:positionV>
                <wp:extent cx="5590540" cy="0"/>
                <wp:effectExtent l="0" t="0" r="0" b="0"/>
                <wp:wrapNone/>
                <wp:docPr id="5" name="直接连接符 5"/>
                <wp:cNvGraphicFramePr/>
                <a:graphic xmlns:a="http://schemas.openxmlformats.org/drawingml/2006/main">
                  <a:graphicData uri="http://schemas.microsoft.com/office/word/2010/wordprocessingShape">
                    <wps:wsp>
                      <wps:cNvSpPr/>
                      <wps:spPr>
                        <a:xfrm>
                          <a:off x="0" y="0"/>
                          <a:ext cx="559054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75pt;margin-top:1.15pt;height:0pt;width:440.2pt;z-index:251662336;mso-width-relative:page;mso-height-relative:page;" filled="f" stroked="t" coordsize="21600,21600" o:gfxdata="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w1bB+1QAAAAYBAAAPAAAAAAAAAAEAIAAAACIAAABkcnMvZG93bnJldi54bWxQSwECFAAU&#10;AAAACACHTuJAtHGSffQBAADkAwAADgAAAAAAAAABACAAAAAkAQAAZHJzL2Uyb0RvYy54bWxQSwUG&#10;AAAAAAYABgBZAQAAigUAAAAA&#10;">
                <v:fill on="f" focussize="0,0"/>
                <v:stroke color="#000000" joinstyle="round"/>
                <v:imagedata o:title=""/>
                <o:lock v:ext="edit" aspectratio="f"/>
              </v:line>
            </w:pict>
          </mc:Fallback>
        </mc:AlternateContent>
      </w:r>
      <w:r>
        <w:rPr>
          <w:rFonts w:hint="eastAsia" w:ascii="仿宋_GB2312" w:hAnsi="仿宋_GB2312" w:eastAsia="仿宋_GB2312" w:cs="仿宋_GB2312"/>
          <w:color w:val="000000"/>
          <w:sz w:val="28"/>
          <w:szCs w:val="28"/>
        </w:rPr>
        <w:t xml:space="preserve"> </w:t>
      </w:r>
      <w:r>
        <w:rPr>
          <w:rFonts w:hint="eastAsia" w:ascii="仿宋_GB2312" w:hAnsi="仿宋_GB2312" w:eastAsia="仿宋_GB2312" w:cs="仿宋_GB2312"/>
          <w:color w:val="000000"/>
          <w:sz w:val="28"/>
          <w:szCs w:val="28"/>
          <w:lang w:val="en-US" w:eastAsia="zh-CN"/>
        </w:rPr>
        <w:t xml:space="preserve">    </w:t>
      </w:r>
      <w:r>
        <w:rPr>
          <w:rFonts w:hint="eastAsia" w:ascii="仿宋_GB2312" w:hAnsi="仿宋_GB2312" w:eastAsia="仿宋_GB2312" w:cs="仿宋_GB2312"/>
          <w:color w:val="000000"/>
          <w:sz w:val="28"/>
          <w:szCs w:val="28"/>
        </w:rPr>
        <w:t xml:space="preserve"> 20</w:t>
      </w:r>
      <w:r>
        <w:rPr>
          <w:rFonts w:hint="eastAsia" w:ascii="仿宋_GB2312" w:hAnsi="仿宋_GB2312" w:eastAsia="仿宋_GB2312" w:cs="仿宋_GB2312"/>
          <w:color w:val="000000"/>
          <w:sz w:val="28"/>
          <w:szCs w:val="28"/>
          <w:lang w:val="en-US" w:eastAsia="zh-CN"/>
        </w:rPr>
        <w:t>23</w:t>
      </w:r>
      <w:r>
        <w:rPr>
          <w:rFonts w:hint="eastAsia" w:ascii="仿宋_GB2312" w:hAnsi="仿宋_GB2312" w:eastAsia="仿宋_GB2312" w:cs="仿宋_GB2312"/>
          <w:color w:val="000000"/>
          <w:sz w:val="28"/>
          <w:szCs w:val="28"/>
        </w:rPr>
        <w:t>年</w:t>
      </w:r>
      <w:r>
        <w:rPr>
          <w:rFonts w:hint="eastAsia" w:ascii="仿宋_GB2312" w:hAnsi="仿宋_GB2312" w:eastAsia="仿宋_GB2312" w:cs="仿宋_GB2312"/>
          <w:color w:val="000000"/>
          <w:sz w:val="28"/>
          <w:szCs w:val="28"/>
          <w:lang w:val="en-US" w:eastAsia="zh-CN"/>
        </w:rPr>
        <w:t>3</w:t>
      </w:r>
      <w:r>
        <w:rPr>
          <w:rFonts w:hint="eastAsia" w:ascii="仿宋_GB2312" w:hAnsi="仿宋_GB2312" w:eastAsia="仿宋_GB2312" w:cs="仿宋_GB2312"/>
          <w:color w:val="000000"/>
          <w:sz w:val="28"/>
          <w:szCs w:val="28"/>
        </w:rPr>
        <w:t>月</w:t>
      </w:r>
      <w:r>
        <w:rPr>
          <w:rFonts w:hint="eastAsia" w:ascii="仿宋_GB2312" w:hAnsi="仿宋_GB2312" w:eastAsia="仿宋_GB2312" w:cs="仿宋_GB2312"/>
          <w:color w:val="000000"/>
          <w:sz w:val="28"/>
          <w:szCs w:val="28"/>
          <w:lang w:val="en-US" w:eastAsia="zh-CN"/>
        </w:rPr>
        <w:t>8</w:t>
      </w:r>
      <w:r>
        <w:rPr>
          <w:rFonts w:hint="eastAsia" w:ascii="仿宋_GB2312" w:hAnsi="仿宋_GB2312" w:eastAsia="仿宋_GB2312" w:cs="仿宋_GB2312"/>
          <w:color w:val="000000"/>
          <w:sz w:val="28"/>
          <w:szCs w:val="28"/>
        </w:rPr>
        <w:t>日印发</w:t>
      </w:r>
    </w:p>
    <w:sectPr>
      <w:footerReference r:id="rId3" w:type="default"/>
      <w:pgSz w:w="11906" w:h="16838"/>
      <w:pgMar w:top="2154" w:right="1531" w:bottom="141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183A09"/>
    <w:rsid w:val="0F100C8E"/>
    <w:rsid w:val="0F950EA5"/>
    <w:rsid w:val="16382B1E"/>
    <w:rsid w:val="2BC243DD"/>
    <w:rsid w:val="2F5221BF"/>
    <w:rsid w:val="31016DD3"/>
    <w:rsid w:val="374812D7"/>
    <w:rsid w:val="384368BC"/>
    <w:rsid w:val="4B9E0479"/>
    <w:rsid w:val="4C183A09"/>
    <w:rsid w:val="4F2A5ADA"/>
    <w:rsid w:val="51146142"/>
    <w:rsid w:val="5361397F"/>
    <w:rsid w:val="5F9C0F19"/>
    <w:rsid w:val="7A6806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4"/>
    <w:basedOn w:val="1"/>
    <w:next w:val="1"/>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alloon Text"/>
    <w:basedOn w:val="1"/>
    <w:next w:val="3"/>
    <w:uiPriority w:val="0"/>
    <w:rPr>
      <w:sz w:val="18"/>
      <w:szCs w:val="18"/>
    </w:rPr>
  </w:style>
  <w:style w:type="paragraph" w:customStyle="1" w:styleId="3">
    <w:name w:val="正文缩进311"/>
    <w:next w:val="1"/>
    <w:qFormat/>
    <w:uiPriority w:val="0"/>
    <w:pPr>
      <w:wordWrap w:val="0"/>
      <w:ind w:left="3400"/>
      <w:jc w:val="both"/>
    </w:pPr>
    <w:rPr>
      <w:rFonts w:ascii="Times New Roman" w:hAnsi="Times New Roman" w:eastAsia="宋体" w:cs="Times New Roman"/>
      <w:sz w:val="21"/>
      <w:szCs w:val="22"/>
      <w:lang w:val="en-US" w:eastAsia="zh-CN"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Emphasis"/>
    <w:basedOn w:val="9"/>
    <w:qFormat/>
    <w:uiPriority w:val="0"/>
    <w:rPr>
      <w:i/>
    </w:rPr>
  </w:style>
  <w:style w:type="character" w:styleId="12">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2023-02-22T09:01:00Z</dcterms:created>
  <dc:creator>薛智敏</dc:creator>
  <cp:lastModifiedBy>lenovo</cp:lastModifiedBy>
  <cp:lastPrinted>2023-03-06T02:28:00Z</cp:lastPrinted>
  <dcterms:modified xsi:type="dcterms:W3CDTF">2023-03-08T01:46:46Z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86BDA74E09BB48FD81B6E043D34E21FB</vt:lpwstr>
  </property>
</Properties>
</file>