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2"/>
          <w:sz w:val="44"/>
          <w:szCs w:val="44"/>
          <w:lang w:val="en-US" w:eastAsia="zh-CN" w:bidi="ar-SA"/>
        </w:rPr>
        <w:t>裁判组人员名单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640" w:firstLineChars="200"/>
        <w:textAlignment w:val="auto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 w:bidi="ar-SA"/>
        </w:rPr>
        <w:t>裁判长：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王建国  省工程建设质量安全协会秘书长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 w:bidi="ar-SA"/>
        </w:rPr>
        <w:t>巡场裁判：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唐林然  福州市建设工程质量监督站副总工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张学枫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福州市建设工程质量监督站总工办主任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郑陈旻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福州市建筑文明安全监察站一级科员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魏  康  福州市建筑文明安全监察站一级科员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裁判员（安全员竞赛）：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朱仁锡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福建卓越建设集团有限公司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林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cs="Times New Roman"/>
          <w:color w:val="000000"/>
          <w:sz w:val="32"/>
          <w:szCs w:val="32"/>
          <w:lang w:val="en-US" w:eastAsia="zh-CN"/>
        </w:rPr>
        <w:t>腾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福建建工集团有限责任公司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辛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cs="Times New Roman"/>
          <w:color w:val="000000"/>
          <w:sz w:val="32"/>
          <w:szCs w:val="32"/>
          <w:lang w:val="en-US" w:eastAsia="zh-CN"/>
        </w:rPr>
        <w:t>武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中建四局建设发展有限公司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林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cs="Times New Roman"/>
          <w:color w:val="000000"/>
          <w:sz w:val="32"/>
          <w:szCs w:val="32"/>
          <w:lang w:val="en-US" w:eastAsia="zh-CN"/>
        </w:rPr>
        <w:t>钟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福建一建集团有限公司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王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cs="Times New Roman"/>
          <w:color w:val="000000"/>
          <w:sz w:val="32"/>
          <w:szCs w:val="32"/>
          <w:lang w:val="en-US" w:eastAsia="zh-CN"/>
        </w:rPr>
        <w:t>露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中建海峡建设发展有限公司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陈道任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福建省五建建设集团有限公司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陈欣文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福州工业园区开发集团有限公司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1920" w:firstLineChars="6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default" w:cs="Times New Roman"/>
          <w:color w:val="000000"/>
          <w:sz w:val="32"/>
          <w:szCs w:val="32"/>
          <w:lang w:val="en-US" w:eastAsia="zh-CN"/>
        </w:rPr>
        <w:t>江  涛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福州榕圣建设发展有限公司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15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220F0"/>
    <w:rsid w:val="3CCD37A5"/>
    <w:rsid w:val="461432C9"/>
    <w:rsid w:val="7FBB422B"/>
    <w:rsid w:val="DFF69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2023-11-14T20:57:00Z</dcterms:created>
  <dc:creator>wys</dc:creator>
  <cp:lastModifiedBy>uos</cp:lastModifiedBy>
  <cp:lastPrinted>2025-05-06T17:19:00Z</cp:lastPrinted>
  <dcterms:modified xsi:type="dcterms:W3CDTF">2025-09-24T16:02:53Z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C73FFFCB46D44A4FA31789178210A8B7</vt:lpwstr>
  </property>
</Properties>
</file>