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安许安管人员预警信息维护操作步骤及核实方法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一、闽政通入职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第一步，入职人员闽政通先通过L5高级实名认证，在通过闽政通APP搜索“建设类企业人员管理系统”,点击从业人员端,更新认证状态；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第二步，所属企业使用企业账号登录省厅政务服务系统，通过左侧菜单点击人员信息—人员汇总表进行新增人员；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第三步，再让入职人员通过闽政通APP内的建设类企业人员管理系统，从业人员端进行入职确认。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入职成功后，在政务服务系统上的人员汇总表内即可查询到人员信息。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二、政务服务系统人员岗位信息设置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安许预警企业在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福州市建设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从业人员综合服务平台将安管人员补充完整后，还需进入住建主管部门网站维护安全生产考核合格证（A证）人员岗位信息。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60" w:lineRule="auto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示例：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省厅政务服务系统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-人员信息-主要负责人模块中维护2个A证人员的岗位类型，一个设置为</w:t>
      </w:r>
      <w:r>
        <w:rPr>
          <w:rFonts w:hint="default" w:ascii="Times New Roman" w:hAnsi="Times New Roman" w:eastAsia="仿宋_GB2312" w:cs="Times New Roman"/>
          <w:sz w:val="32"/>
          <w:szCs w:val="24"/>
        </w:rPr>
        <w:t>分管安全生产的副总经理（副总裁）</w:t>
      </w:r>
      <w:r>
        <w:rPr>
          <w:rFonts w:hint="default" w:ascii="Times New Roman" w:hAnsi="Times New Roman" w:eastAsia="仿宋_GB2312" w:cs="Times New Roman"/>
          <w:sz w:val="32"/>
          <w:szCs w:val="24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24"/>
          <w:lang w:val="en-US" w:eastAsia="zh-CN"/>
        </w:rPr>
        <w:t>另一个设置为</w:t>
      </w:r>
      <w:r>
        <w:rPr>
          <w:rFonts w:hint="default" w:ascii="Times New Roman" w:hAnsi="Times New Roman" w:eastAsia="仿宋_GB2312" w:cs="Times New Roman"/>
          <w:sz w:val="32"/>
          <w:szCs w:val="24"/>
        </w:rPr>
        <w:t>总经理（总裁）或法定代表人</w:t>
      </w:r>
      <w:r>
        <w:rPr>
          <w:rFonts w:hint="default" w:ascii="Times New Roman" w:hAnsi="Times New Roman" w:eastAsia="仿宋_GB2312" w:cs="Times New Roman"/>
          <w:sz w:val="32"/>
          <w:szCs w:val="24"/>
          <w:lang w:eastAsia="zh-CN"/>
        </w:rPr>
        <w:t>。</w:t>
      </w:r>
    </w:p>
    <w:p>
      <w:r>
        <w:drawing>
          <wp:inline distT="0" distB="0" distL="114300" distR="114300">
            <wp:extent cx="5274310" cy="3245485"/>
            <wp:effectExtent l="0" t="0" r="254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3" w:firstLineChars="200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如何核实本单位安许人员是否满足预警要求</w:t>
      </w:r>
    </w:p>
    <w:p>
      <w:pPr>
        <w:numPr>
          <w:ilvl w:val="0"/>
          <w:numId w:val="1"/>
        </w:numPr>
        <w:rPr>
          <w:rFonts w:hint="default" w:ascii="微软雅黑" w:hAnsi="微软雅黑" w:eastAsia="微软雅黑" w:cs="微软雅黑"/>
          <w:sz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lang w:val="en-US" w:eastAsia="zh-CN"/>
        </w:rPr>
        <w:t>首先打开</w:t>
      </w:r>
      <w:r>
        <w:rPr>
          <w:rFonts w:hint="eastAsia" w:ascii="微软雅黑" w:hAnsi="微软雅黑" w:eastAsia="微软雅黑" w:cs="微软雅黑"/>
          <w:sz w:val="24"/>
          <w:lang w:eastAsia="zh-CN"/>
        </w:rPr>
        <w:t>省厅政务服务系统</w:t>
      </w:r>
      <w:r>
        <w:rPr>
          <w:rFonts w:hint="eastAsia" w:ascii="微软雅黑" w:hAnsi="微软雅黑" w:eastAsia="微软雅黑" w:cs="微软雅黑"/>
          <w:sz w:val="24"/>
          <w:lang w:val="en-US" w:eastAsia="zh-CN"/>
        </w:rPr>
        <w:t>-人员信息-主要负责人，核实以下3种岗位信息是否设置：</w:t>
      </w:r>
      <w:r>
        <w:rPr>
          <w:rFonts w:hint="eastAsia" w:ascii="微软雅黑" w:hAnsi="微软雅黑" w:eastAsia="微软雅黑" w:cs="微软雅黑"/>
          <w:color w:val="FF0000"/>
          <w:sz w:val="24"/>
          <w:lang w:val="en-US" w:eastAsia="zh-CN"/>
        </w:rPr>
        <w:t>分管安全生产副经理</w:t>
      </w:r>
      <w:r>
        <w:rPr>
          <w:rFonts w:hint="eastAsia" w:ascii="微软雅黑" w:hAnsi="微软雅黑" w:eastAsia="微软雅黑" w:cs="微软雅黑"/>
          <w:color w:val="FF0000"/>
          <w:sz w:val="24"/>
          <w:lang w:eastAsia="zh-CN"/>
        </w:rPr>
        <w:t>、建筑业企业经理、</w:t>
      </w:r>
      <w:r>
        <w:rPr>
          <w:rFonts w:hint="eastAsia" w:ascii="微软雅黑" w:hAnsi="微软雅黑" w:eastAsia="微软雅黑" w:cs="微软雅黑"/>
          <w:color w:val="FF0000"/>
          <w:sz w:val="24"/>
        </w:rPr>
        <w:t>法定代表人</w:t>
      </w:r>
      <w:r>
        <w:rPr>
          <w:rFonts w:hint="eastAsia" w:ascii="微软雅黑" w:hAnsi="微软雅黑" w:eastAsia="微软雅黑" w:cs="微软雅黑"/>
          <w:sz w:val="24"/>
          <w:lang w:eastAsia="zh-CN"/>
        </w:rPr>
        <w:t>，如图：</w:t>
      </w:r>
    </w:p>
    <w:p>
      <w:pPr>
        <w:pStyle w:val="2"/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6261735" cy="2491740"/>
            <wp:effectExtent l="0" t="0" r="5715" b="38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lang w:val="en-US" w:eastAsia="zh-CN"/>
        </w:rPr>
        <w:t>如以上3种岗位已设置完成，可对应点开“详情”查看个人证书内的三类人员证书信息，核实三类人员证书内的企业名称跟在职企业名称是否一致，以及证书是否在有效期内，如图；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178550" cy="1687195"/>
            <wp:effectExtent l="0" t="0" r="12700" b="825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8550" cy="168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226810" cy="2025650"/>
            <wp:effectExtent l="0" t="0" r="2540" b="1270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6810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lang w:val="en-US" w:eastAsia="zh-CN"/>
        </w:rPr>
        <w:t>接着，点击人员信息--人员证书信息---三类人员证书信息，核实对应A证及C证，点击对应证书的详情进去，核实证书的企业名称跟在职企业名称是否一致，以及证书是否在有效期内；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250940" cy="2589530"/>
            <wp:effectExtent l="0" t="0" r="16510" b="127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0940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250940" cy="2374900"/>
            <wp:effectExtent l="0" t="0" r="16510" b="635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5094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eastAsia="宋体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FF0000"/>
          <w:spacing w:val="0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color w:val="FF0000"/>
          <w:spacing w:val="0"/>
          <w:kern w:val="2"/>
          <w:sz w:val="24"/>
          <w:szCs w:val="24"/>
          <w:lang w:val="en-US" w:eastAsia="zh-CN" w:bidi="ar-SA"/>
        </w:rPr>
        <w:t>注：</w:t>
      </w:r>
    </w:p>
    <w:p>
      <w:pPr>
        <w:numPr>
          <w:ilvl w:val="0"/>
          <w:numId w:val="2"/>
        </w:numPr>
        <w:rPr>
          <w:rFonts w:hint="eastAsia" w:ascii="微软雅黑" w:hAnsi="微软雅黑" w:eastAsia="微软雅黑" w:cs="微软雅黑"/>
          <w:color w:val="FF0000"/>
          <w:spacing w:val="0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color w:val="FF0000"/>
          <w:spacing w:val="0"/>
          <w:kern w:val="2"/>
          <w:sz w:val="24"/>
          <w:szCs w:val="24"/>
          <w:lang w:val="en-US" w:eastAsia="zh-CN" w:bidi="ar-SA"/>
        </w:rPr>
        <w:t>主要负责人岗位当天设置的以及三类人员证书信息当天对接上的，那安许预警需次日刷新查看；</w:t>
      </w:r>
    </w:p>
    <w:p>
      <w:pPr>
        <w:numPr>
          <w:ilvl w:val="0"/>
          <w:numId w:val="2"/>
        </w:numPr>
        <w:rPr>
          <w:rFonts w:hint="eastAsia" w:ascii="微软雅黑" w:hAnsi="微软雅黑" w:eastAsia="微软雅黑" w:cs="微软雅黑"/>
          <w:color w:val="FF0000"/>
          <w:spacing w:val="0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color w:val="FF0000"/>
          <w:spacing w:val="0"/>
          <w:kern w:val="2"/>
          <w:sz w:val="24"/>
          <w:szCs w:val="24"/>
          <w:lang w:val="en-US" w:eastAsia="zh-CN" w:bidi="ar-SA"/>
        </w:rPr>
        <w:t>人员证书内的企业名称跟在职企业名称不一致，可先通过福建省建设从业人员综合服务平台（http://220.160.52.118:9084/portalWeb/fwZhcx/toFwZ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FF0000"/>
          <w:spacing w:val="0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color w:val="FF0000"/>
          <w:spacing w:val="0"/>
          <w:kern w:val="2"/>
          <w:sz w:val="24"/>
          <w:szCs w:val="24"/>
          <w:lang w:val="en-US" w:eastAsia="zh-CN" w:bidi="ar-SA"/>
        </w:rPr>
        <w:t>hcxPage?code=zscx），查询证书信息，如查询福建省建设从业人员综合服务平台证书信息无问题，但省厅政务服务系统上的证书信息有误，可将人员信息（人员姓名，身份证号，证书编号，企业名称）及截图发送至邮箱</w:t>
      </w:r>
      <w:r>
        <w:rPr>
          <w:rFonts w:hint="eastAsia" w:ascii="微软雅黑" w:hAnsi="微软雅黑" w:eastAsia="微软雅黑" w:cs="微软雅黑"/>
          <w:color w:val="FF0000"/>
          <w:spacing w:val="0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微软雅黑" w:hAnsi="微软雅黑" w:eastAsia="微软雅黑" w:cs="微软雅黑"/>
          <w:color w:val="FF0000"/>
          <w:spacing w:val="0"/>
          <w:kern w:val="2"/>
          <w:sz w:val="24"/>
          <w:szCs w:val="24"/>
          <w:lang w:val="en-US" w:eastAsia="zh-CN" w:bidi="ar-SA"/>
        </w:rPr>
        <w:instrText xml:space="preserve"> HYPERLINK "mailto:（2367052714@qq.com）。" </w:instrText>
      </w:r>
      <w:r>
        <w:rPr>
          <w:rFonts w:hint="eastAsia" w:ascii="微软雅黑" w:hAnsi="微软雅黑" w:eastAsia="微软雅黑" w:cs="微软雅黑"/>
          <w:color w:val="FF0000"/>
          <w:spacing w:val="0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color w:val="FF0000"/>
          <w:spacing w:val="0"/>
          <w:kern w:val="2"/>
          <w:sz w:val="24"/>
          <w:szCs w:val="24"/>
          <w:lang w:val="en-US" w:eastAsia="zh-CN" w:bidi="ar-SA"/>
        </w:rPr>
        <w:t>（2367052714@qq.com）。</w:t>
      </w:r>
      <w:r>
        <w:rPr>
          <w:rFonts w:hint="eastAsia" w:ascii="微软雅黑" w:hAnsi="微软雅黑" w:eastAsia="微软雅黑" w:cs="微软雅黑"/>
          <w:color w:val="FF0000"/>
          <w:spacing w:val="0"/>
          <w:kern w:val="2"/>
          <w:sz w:val="24"/>
          <w:szCs w:val="24"/>
          <w:lang w:val="en-US" w:eastAsia="zh-CN" w:bidi="ar-SA"/>
        </w:rPr>
        <w:fldChar w:fldCharType="end"/>
      </w:r>
    </w:p>
    <w:p>
      <w:pPr>
        <w:numPr>
          <w:ilvl w:val="0"/>
          <w:numId w:val="2"/>
        </w:numPr>
        <w:rPr>
          <w:rFonts w:hint="default" w:ascii="微软雅黑" w:hAnsi="微软雅黑" w:eastAsia="微软雅黑" w:cs="微软雅黑"/>
          <w:color w:val="FF0000"/>
          <w:spacing w:val="0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color w:val="FF0000"/>
          <w:spacing w:val="0"/>
          <w:kern w:val="2"/>
          <w:sz w:val="24"/>
          <w:szCs w:val="24"/>
          <w:lang w:val="en-US" w:eastAsia="zh-CN" w:bidi="ar-SA"/>
        </w:rPr>
        <w:t>如您核实福建省建设从业人员综合服务平台上的证书信息有问题，则需联系福建省建设从业人员综合服务平台进行核实证书情况，联系电话：0591-86393032；</w:t>
      </w:r>
    </w:p>
    <w:p>
      <w:pPr>
        <w:outlineLvl w:val="0"/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C9ED7B6"/>
    <w:multiLevelType w:val="singleLevel"/>
    <w:tmpl w:val="AC9ED7B6"/>
    <w:lvl w:ilvl="0" w:tentative="0">
      <w:start w:val="1"/>
      <w:numFmt w:val="decimal"/>
      <w:suff w:val="space"/>
      <w:lvlText w:val="%1）"/>
      <w:lvlJc w:val="left"/>
    </w:lvl>
  </w:abstractNum>
  <w:abstractNum w:abstractNumId="1">
    <w:nsid w:val="06CBF6B5"/>
    <w:multiLevelType w:val="singleLevel"/>
    <w:tmpl w:val="06CBF6B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hMDcyMzMwYjk2ODYzZTlkYjkwOTAxODY5MDEyYTYifQ=="/>
  </w:docVars>
  <w:rsids>
    <w:rsidRoot w:val="00172A27"/>
    <w:rsid w:val="152C0D1B"/>
    <w:rsid w:val="17680005"/>
    <w:rsid w:val="19AC1A98"/>
    <w:rsid w:val="29531416"/>
    <w:rsid w:val="34356758"/>
    <w:rsid w:val="377103A8"/>
    <w:rsid w:val="3DF114C3"/>
    <w:rsid w:val="3EA51073"/>
    <w:rsid w:val="404402D8"/>
    <w:rsid w:val="40CD665F"/>
    <w:rsid w:val="43E664DD"/>
    <w:rsid w:val="44110F59"/>
    <w:rsid w:val="49A74F4D"/>
    <w:rsid w:val="4D4E6D7A"/>
    <w:rsid w:val="4EB26A1C"/>
    <w:rsid w:val="50C9053F"/>
    <w:rsid w:val="528E5DC6"/>
    <w:rsid w:val="589B0391"/>
    <w:rsid w:val="625602C1"/>
    <w:rsid w:val="71157B57"/>
    <w:rsid w:val="72EE6448"/>
    <w:rsid w:val="796357B2"/>
    <w:rsid w:val="7A5911D0"/>
    <w:rsid w:val="7BF2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uiPriority w:val="99"/>
    <w:rPr>
      <w:color w:val="0086C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369</Words>
  <Characters>375</Characters>
  <Lines>0</Lines>
  <Paragraphs>0</Paragraphs>
  <TotalTime>2</TotalTime>
  <ScaleCrop>false</ScaleCrop>
  <LinksUpToDate>false</LinksUpToDate>
  <CharactersWithSpaces>375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2022-11-17T08:32:00Z</dcterms:created>
  <dc:creator>cq_02</dc:creator>
  <cp:lastModifiedBy>aaa123</cp:lastModifiedBy>
  <cp:lastPrinted>2024-12-02T09:11:00Z</cp:lastPrinted>
  <dcterms:modified xsi:type="dcterms:W3CDTF">2024-12-12T03:19:40Z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FB4C3349D8B741BCB519216608EDEBB1_13</vt:lpwstr>
  </property>
</Properties>
</file>