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38" w:rsidRDefault="00C03822" w:rsidP="0065623D">
      <w:pPr>
        <w:jc w:val="center"/>
        <w:rPr>
          <w:b/>
          <w:sz w:val="36"/>
        </w:rPr>
      </w:pPr>
      <w:r w:rsidRPr="0065623D">
        <w:rPr>
          <w:rFonts w:hint="eastAsia"/>
          <w:b/>
          <w:sz w:val="36"/>
        </w:rPr>
        <w:t>天津大学福州校区一期项目宿舍楼</w:t>
      </w:r>
      <w:r w:rsidR="00F06F0E">
        <w:rPr>
          <w:rFonts w:hint="eastAsia"/>
          <w:b/>
          <w:sz w:val="36"/>
        </w:rPr>
        <w:t>B</w:t>
      </w:r>
      <w:r w:rsidR="00FD3B21" w:rsidRPr="0065623D">
        <w:rPr>
          <w:rFonts w:hint="eastAsia"/>
          <w:b/>
          <w:sz w:val="36"/>
        </w:rPr>
        <w:t>座</w:t>
      </w:r>
      <w:r w:rsidR="00875F38">
        <w:rPr>
          <w:b/>
          <w:sz w:val="36"/>
        </w:rPr>
        <w:t>、</w:t>
      </w:r>
    </w:p>
    <w:p w:rsidR="00312627" w:rsidRPr="0065623D" w:rsidRDefault="00875F38" w:rsidP="0065623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体育场看台</w:t>
      </w:r>
      <w:r w:rsidR="00FD3B21" w:rsidRPr="0065623D">
        <w:rPr>
          <w:rFonts w:hint="eastAsia"/>
          <w:b/>
          <w:sz w:val="36"/>
        </w:rPr>
        <w:t>工业化建筑设计阶段认定专家论证意见</w:t>
      </w:r>
    </w:p>
    <w:p w:rsidR="00FD3B21" w:rsidRPr="00F06F0E" w:rsidRDefault="00FD3B21" w:rsidP="00F06F0E">
      <w:pPr>
        <w:ind w:firstLineChars="200" w:firstLine="560"/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2020</w:t>
      </w:r>
      <w:r w:rsidRPr="00F06F0E">
        <w:rPr>
          <w:rFonts w:hint="eastAsia"/>
          <w:sz w:val="28"/>
          <w:szCs w:val="28"/>
        </w:rPr>
        <w:t>年</w:t>
      </w:r>
      <w:r w:rsidRPr="00F06F0E">
        <w:rPr>
          <w:rFonts w:hint="eastAsia"/>
          <w:sz w:val="28"/>
          <w:szCs w:val="28"/>
        </w:rPr>
        <w:t>9</w:t>
      </w:r>
      <w:r w:rsidRPr="00F06F0E">
        <w:rPr>
          <w:rFonts w:hint="eastAsia"/>
          <w:sz w:val="28"/>
          <w:szCs w:val="28"/>
        </w:rPr>
        <w:t>月</w:t>
      </w:r>
      <w:r w:rsidRPr="00F06F0E">
        <w:rPr>
          <w:rFonts w:hint="eastAsia"/>
          <w:sz w:val="28"/>
          <w:szCs w:val="28"/>
        </w:rPr>
        <w:t>3</w:t>
      </w:r>
      <w:r w:rsidRPr="00F06F0E">
        <w:rPr>
          <w:rFonts w:hint="eastAsia"/>
          <w:sz w:val="28"/>
          <w:szCs w:val="28"/>
        </w:rPr>
        <w:t>日</w:t>
      </w:r>
      <w:r w:rsidR="00F06F0E">
        <w:rPr>
          <w:rFonts w:hint="eastAsia"/>
          <w:sz w:val="28"/>
          <w:szCs w:val="28"/>
        </w:rPr>
        <w:t>，在</w:t>
      </w:r>
      <w:r w:rsidRPr="00F06F0E">
        <w:rPr>
          <w:rFonts w:hint="eastAsia"/>
          <w:sz w:val="28"/>
          <w:szCs w:val="28"/>
        </w:rPr>
        <w:t>福州市召开天津大学福州校区</w:t>
      </w:r>
      <w:r w:rsidR="00F06F0E">
        <w:rPr>
          <w:rFonts w:hint="eastAsia"/>
          <w:sz w:val="28"/>
          <w:szCs w:val="28"/>
        </w:rPr>
        <w:t>（一期）</w:t>
      </w:r>
      <w:r w:rsidRPr="00F06F0E">
        <w:rPr>
          <w:rFonts w:hint="eastAsia"/>
          <w:sz w:val="28"/>
          <w:szCs w:val="28"/>
        </w:rPr>
        <w:t>项目宿舍楼</w:t>
      </w:r>
      <w:r w:rsidRPr="00F06F0E">
        <w:rPr>
          <w:rFonts w:hint="eastAsia"/>
          <w:sz w:val="28"/>
          <w:szCs w:val="28"/>
        </w:rPr>
        <w:t>B</w:t>
      </w:r>
      <w:r w:rsidRPr="00F06F0E">
        <w:rPr>
          <w:rFonts w:hint="eastAsia"/>
          <w:sz w:val="28"/>
          <w:szCs w:val="28"/>
        </w:rPr>
        <w:t>座</w:t>
      </w:r>
      <w:r w:rsidR="00875F38">
        <w:rPr>
          <w:rFonts w:hint="eastAsia"/>
          <w:sz w:val="28"/>
          <w:szCs w:val="28"/>
        </w:rPr>
        <w:t>、</w:t>
      </w:r>
      <w:r w:rsidR="00875F38" w:rsidRPr="00875F38">
        <w:rPr>
          <w:rFonts w:hint="eastAsia"/>
          <w:sz w:val="28"/>
          <w:szCs w:val="28"/>
        </w:rPr>
        <w:t>体育场看台</w:t>
      </w:r>
      <w:r w:rsidRPr="00F06F0E">
        <w:rPr>
          <w:rFonts w:hint="eastAsia"/>
          <w:sz w:val="28"/>
          <w:szCs w:val="28"/>
        </w:rPr>
        <w:t>工业化建筑设计阶段认定专家论证会，会议由福州新区开发投资集团有限公司主持，评审专家、项目建设单位、设计单位和施工图审查单位派员参加了会议。</w:t>
      </w:r>
    </w:p>
    <w:p w:rsidR="00875F38" w:rsidRPr="00F06F0E" w:rsidRDefault="00FD3B21" w:rsidP="009067C1">
      <w:pPr>
        <w:ind w:firstLineChars="200" w:firstLine="560"/>
        <w:rPr>
          <w:rFonts w:hint="eastAsia"/>
          <w:sz w:val="28"/>
          <w:szCs w:val="28"/>
        </w:rPr>
      </w:pPr>
      <w:r w:rsidRPr="00F06F0E">
        <w:rPr>
          <w:rFonts w:hint="eastAsia"/>
          <w:sz w:val="28"/>
          <w:szCs w:val="28"/>
        </w:rPr>
        <w:t>工程简况如下：本工程位于长乐区滨海新城东南快速通道北侧，学府北路南侧，新城路东侧</w:t>
      </w:r>
      <w:r w:rsidR="00875F38">
        <w:rPr>
          <w:rFonts w:hint="eastAsia"/>
          <w:sz w:val="28"/>
          <w:szCs w:val="28"/>
        </w:rPr>
        <w:t>，</w:t>
      </w:r>
      <w:r w:rsidRPr="00F06F0E">
        <w:rPr>
          <w:rFonts w:hint="eastAsia"/>
          <w:sz w:val="28"/>
          <w:szCs w:val="28"/>
        </w:rPr>
        <w:t>屿中路西侧。</w:t>
      </w:r>
      <w:r w:rsidR="00875F38">
        <w:rPr>
          <w:rFonts w:hint="eastAsia"/>
          <w:sz w:val="28"/>
          <w:szCs w:val="28"/>
        </w:rPr>
        <w:t>宿舍楼</w:t>
      </w:r>
      <w:r w:rsidR="00875F38">
        <w:rPr>
          <w:rFonts w:hint="eastAsia"/>
          <w:sz w:val="28"/>
          <w:szCs w:val="28"/>
        </w:rPr>
        <w:t>B</w:t>
      </w:r>
      <w:proofErr w:type="gramStart"/>
      <w:r w:rsidR="00875F38">
        <w:rPr>
          <w:rFonts w:hint="eastAsia"/>
          <w:sz w:val="28"/>
          <w:szCs w:val="28"/>
        </w:rPr>
        <w:t>座</w:t>
      </w:r>
      <w:r w:rsidRPr="00F06F0E">
        <w:rPr>
          <w:rFonts w:hint="eastAsia"/>
          <w:sz w:val="28"/>
          <w:szCs w:val="28"/>
        </w:rPr>
        <w:t>计容面积</w:t>
      </w:r>
      <w:proofErr w:type="gramEnd"/>
      <w:r w:rsidRPr="00F06F0E">
        <w:rPr>
          <w:rFonts w:hint="eastAsia"/>
          <w:sz w:val="28"/>
          <w:szCs w:val="28"/>
        </w:rPr>
        <w:t>为</w:t>
      </w:r>
      <w:r w:rsidRPr="00F06F0E">
        <w:rPr>
          <w:sz w:val="28"/>
          <w:szCs w:val="28"/>
        </w:rPr>
        <w:t>24544.11</w:t>
      </w:r>
      <w:r w:rsidRPr="00F06F0E">
        <w:rPr>
          <w:rFonts w:hint="eastAsia"/>
          <w:sz w:val="28"/>
          <w:szCs w:val="28"/>
        </w:rPr>
        <w:t>平方米</w:t>
      </w:r>
      <w:r w:rsidR="00426101">
        <w:rPr>
          <w:rFonts w:hint="eastAsia"/>
          <w:sz w:val="28"/>
          <w:szCs w:val="28"/>
        </w:rPr>
        <w:t>，</w:t>
      </w:r>
      <w:r w:rsidRPr="00F06F0E">
        <w:rPr>
          <w:rFonts w:hint="eastAsia"/>
          <w:sz w:val="28"/>
          <w:szCs w:val="28"/>
        </w:rPr>
        <w:t>宿舍楼</w:t>
      </w:r>
      <w:r w:rsidRPr="00F06F0E">
        <w:rPr>
          <w:rFonts w:hint="eastAsia"/>
          <w:sz w:val="28"/>
          <w:szCs w:val="28"/>
        </w:rPr>
        <w:t>B</w:t>
      </w:r>
      <w:proofErr w:type="gramStart"/>
      <w:r w:rsidRPr="00F06F0E">
        <w:rPr>
          <w:rFonts w:hint="eastAsia"/>
          <w:sz w:val="28"/>
          <w:szCs w:val="28"/>
        </w:rPr>
        <w:t>座采用</w:t>
      </w:r>
      <w:proofErr w:type="gramEnd"/>
      <w:r w:rsidRPr="00F06F0E">
        <w:rPr>
          <w:rFonts w:hint="eastAsia"/>
          <w:sz w:val="28"/>
          <w:szCs w:val="28"/>
        </w:rPr>
        <w:t>预制装配式混凝土结构</w:t>
      </w:r>
      <w:r w:rsidR="00426101">
        <w:rPr>
          <w:rFonts w:hint="eastAsia"/>
          <w:sz w:val="28"/>
          <w:szCs w:val="28"/>
        </w:rPr>
        <w:t>，</w:t>
      </w:r>
      <w:r w:rsidRPr="00F06F0E">
        <w:rPr>
          <w:rFonts w:hint="eastAsia"/>
          <w:sz w:val="28"/>
          <w:szCs w:val="28"/>
        </w:rPr>
        <w:t>预制装配</w:t>
      </w:r>
      <w:r w:rsidR="00C45D06" w:rsidRPr="00F06F0E">
        <w:rPr>
          <w:rFonts w:hint="eastAsia"/>
          <w:sz w:val="28"/>
          <w:szCs w:val="28"/>
        </w:rPr>
        <w:t>式</w:t>
      </w:r>
      <w:r w:rsidRPr="00F06F0E">
        <w:rPr>
          <w:rFonts w:hint="eastAsia"/>
          <w:sz w:val="28"/>
          <w:szCs w:val="28"/>
        </w:rPr>
        <w:t>建筑</w:t>
      </w:r>
      <w:proofErr w:type="gramStart"/>
      <w:r w:rsidR="00C45D06" w:rsidRPr="00F06F0E">
        <w:rPr>
          <w:rFonts w:hint="eastAsia"/>
          <w:sz w:val="28"/>
          <w:szCs w:val="28"/>
        </w:rPr>
        <w:t>计容</w:t>
      </w:r>
      <w:r w:rsidRPr="00F06F0E">
        <w:rPr>
          <w:rFonts w:hint="eastAsia"/>
          <w:sz w:val="28"/>
          <w:szCs w:val="28"/>
        </w:rPr>
        <w:t>面积</w:t>
      </w:r>
      <w:proofErr w:type="gramEnd"/>
      <w:r w:rsidRPr="00F06F0E">
        <w:rPr>
          <w:rFonts w:hint="eastAsia"/>
          <w:sz w:val="28"/>
          <w:szCs w:val="28"/>
        </w:rPr>
        <w:t>为</w:t>
      </w:r>
      <w:r w:rsidRPr="00F06F0E">
        <w:rPr>
          <w:sz w:val="28"/>
          <w:szCs w:val="28"/>
        </w:rPr>
        <w:t>24544.11</w:t>
      </w:r>
      <w:r w:rsidRPr="00F06F0E">
        <w:rPr>
          <w:rFonts w:hint="eastAsia"/>
          <w:sz w:val="28"/>
          <w:szCs w:val="28"/>
        </w:rPr>
        <w:t>m</w:t>
      </w:r>
      <w:r w:rsidRPr="00F06F0E">
        <w:rPr>
          <w:rFonts w:hint="eastAsia"/>
          <w:sz w:val="28"/>
          <w:szCs w:val="28"/>
          <w:vertAlign w:val="superscript"/>
        </w:rPr>
        <w:t xml:space="preserve">2 </w:t>
      </w:r>
      <w:r w:rsidRPr="00F06F0E">
        <w:rPr>
          <w:rFonts w:hint="eastAsia"/>
          <w:sz w:val="28"/>
          <w:szCs w:val="28"/>
        </w:rPr>
        <w:t xml:space="preserve">&gt; </w:t>
      </w:r>
      <w:r w:rsidRPr="00F06F0E">
        <w:rPr>
          <w:sz w:val="28"/>
          <w:szCs w:val="28"/>
        </w:rPr>
        <w:t>24544.11</w:t>
      </w:r>
      <w:r w:rsidRPr="00F06F0E">
        <w:rPr>
          <w:rFonts w:hint="eastAsia"/>
          <w:sz w:val="28"/>
          <w:szCs w:val="28"/>
        </w:rPr>
        <w:t>×</w:t>
      </w:r>
      <w:r w:rsidRPr="00F06F0E">
        <w:rPr>
          <w:rFonts w:hint="eastAsia"/>
          <w:sz w:val="28"/>
          <w:szCs w:val="28"/>
        </w:rPr>
        <w:t>50%=1</w:t>
      </w:r>
      <w:r w:rsidRPr="00F06F0E">
        <w:rPr>
          <w:sz w:val="28"/>
          <w:szCs w:val="28"/>
        </w:rPr>
        <w:t>2272.06</w:t>
      </w:r>
      <w:r w:rsidRPr="00F06F0E">
        <w:rPr>
          <w:rFonts w:hint="eastAsia"/>
          <w:sz w:val="28"/>
          <w:szCs w:val="28"/>
        </w:rPr>
        <w:t>m</w:t>
      </w:r>
      <w:r w:rsidRPr="00F06F0E">
        <w:rPr>
          <w:rFonts w:hint="eastAsia"/>
          <w:sz w:val="28"/>
          <w:szCs w:val="28"/>
          <w:vertAlign w:val="superscript"/>
        </w:rPr>
        <w:t>2</w:t>
      </w:r>
      <w:r w:rsidR="00426101">
        <w:rPr>
          <w:rFonts w:hint="eastAsia"/>
          <w:sz w:val="28"/>
          <w:szCs w:val="28"/>
        </w:rPr>
        <w:t>；</w:t>
      </w:r>
      <w:r w:rsidR="00875F38">
        <w:rPr>
          <w:rFonts w:hint="eastAsia"/>
          <w:sz w:val="28"/>
          <w:szCs w:val="28"/>
        </w:rPr>
        <w:t>体育场看台</w:t>
      </w:r>
      <w:r w:rsidR="00875F38" w:rsidRPr="00965FA6">
        <w:rPr>
          <w:rFonts w:hint="eastAsia"/>
          <w:sz w:val="28"/>
          <w:szCs w:val="28"/>
        </w:rPr>
        <w:t>项目总建筑面积</w:t>
      </w:r>
      <w:r w:rsidR="00875F38" w:rsidRPr="00965FA6">
        <w:rPr>
          <w:rFonts w:hint="eastAsia"/>
          <w:sz w:val="28"/>
          <w:szCs w:val="28"/>
        </w:rPr>
        <w:t>1435.51</w:t>
      </w:r>
      <w:r w:rsidR="00875F38" w:rsidRPr="00965FA6">
        <w:rPr>
          <w:rFonts w:hint="eastAsia"/>
          <w:sz w:val="28"/>
          <w:szCs w:val="28"/>
        </w:rPr>
        <w:t>㎡，包含</w:t>
      </w:r>
      <w:r w:rsidR="00875F38" w:rsidRPr="00965FA6">
        <w:rPr>
          <w:rFonts w:hint="eastAsia"/>
          <w:sz w:val="28"/>
          <w:szCs w:val="28"/>
        </w:rPr>
        <w:t>1</w:t>
      </w:r>
      <w:proofErr w:type="gramStart"/>
      <w:r w:rsidR="00875F38" w:rsidRPr="00965FA6">
        <w:rPr>
          <w:rFonts w:hint="eastAsia"/>
          <w:sz w:val="28"/>
          <w:szCs w:val="28"/>
        </w:rPr>
        <w:t>座地</w:t>
      </w:r>
      <w:proofErr w:type="gramEnd"/>
      <w:r w:rsidR="00875F38" w:rsidRPr="00965FA6">
        <w:rPr>
          <w:rFonts w:hint="eastAsia"/>
          <w:sz w:val="28"/>
          <w:szCs w:val="28"/>
        </w:rPr>
        <w:t>上一层体育场看台</w:t>
      </w:r>
      <w:r w:rsidR="00426101">
        <w:rPr>
          <w:rFonts w:hint="eastAsia"/>
          <w:sz w:val="28"/>
          <w:szCs w:val="28"/>
        </w:rPr>
        <w:t>，</w:t>
      </w:r>
      <w:r w:rsidR="00875F38" w:rsidRPr="00965FA6">
        <w:rPr>
          <w:rFonts w:hint="eastAsia"/>
          <w:sz w:val="28"/>
          <w:szCs w:val="28"/>
        </w:rPr>
        <w:t>体育场看台</w:t>
      </w:r>
      <w:r w:rsidR="00875F38" w:rsidRPr="00F06F0E">
        <w:rPr>
          <w:rFonts w:hint="eastAsia"/>
          <w:sz w:val="28"/>
          <w:szCs w:val="28"/>
        </w:rPr>
        <w:t>采用预制装配式混凝土结构</w:t>
      </w:r>
      <w:r w:rsidR="00426101">
        <w:rPr>
          <w:rFonts w:hint="eastAsia"/>
          <w:sz w:val="28"/>
          <w:szCs w:val="28"/>
        </w:rPr>
        <w:t>，</w:t>
      </w:r>
      <w:r w:rsidR="00875F38" w:rsidRPr="00F06F0E">
        <w:rPr>
          <w:rFonts w:hint="eastAsia"/>
          <w:sz w:val="28"/>
          <w:szCs w:val="28"/>
        </w:rPr>
        <w:t>预制装配式建筑</w:t>
      </w:r>
      <w:proofErr w:type="gramStart"/>
      <w:r w:rsidR="00875F38" w:rsidRPr="00F06F0E">
        <w:rPr>
          <w:rFonts w:hint="eastAsia"/>
          <w:sz w:val="28"/>
          <w:szCs w:val="28"/>
        </w:rPr>
        <w:t>计容面积</w:t>
      </w:r>
      <w:proofErr w:type="gramEnd"/>
      <w:r w:rsidR="00875F38" w:rsidRPr="00F06F0E">
        <w:rPr>
          <w:rFonts w:hint="eastAsia"/>
          <w:sz w:val="28"/>
          <w:szCs w:val="28"/>
        </w:rPr>
        <w:t>为</w:t>
      </w:r>
      <w:r w:rsidR="00875F38" w:rsidRPr="00965FA6">
        <w:rPr>
          <w:sz w:val="28"/>
          <w:szCs w:val="28"/>
        </w:rPr>
        <w:t>1435.51m</w:t>
      </w:r>
      <w:r w:rsidR="00875F38" w:rsidRPr="00965FA6">
        <w:rPr>
          <w:sz w:val="28"/>
          <w:szCs w:val="28"/>
          <w:vertAlign w:val="superscript"/>
        </w:rPr>
        <w:t>2</w:t>
      </w:r>
      <w:r w:rsidR="00875F38" w:rsidRPr="00965FA6">
        <w:rPr>
          <w:sz w:val="28"/>
          <w:szCs w:val="28"/>
        </w:rPr>
        <w:t xml:space="preserve"> &gt; 1435.51×50%=717.75 m</w:t>
      </w:r>
      <w:r w:rsidR="00875F38" w:rsidRPr="00965FA6">
        <w:rPr>
          <w:sz w:val="28"/>
          <w:szCs w:val="28"/>
          <w:vertAlign w:val="superscript"/>
        </w:rPr>
        <w:t>2</w:t>
      </w:r>
      <w:r w:rsidR="00875F38">
        <w:rPr>
          <w:rFonts w:hint="eastAsia"/>
          <w:sz w:val="28"/>
          <w:szCs w:val="28"/>
        </w:rPr>
        <w:t>。</w:t>
      </w:r>
      <w:r w:rsidR="00875F38" w:rsidRPr="00875F38">
        <w:rPr>
          <w:rFonts w:hint="eastAsia"/>
          <w:sz w:val="28"/>
          <w:szCs w:val="28"/>
        </w:rPr>
        <w:t>满足</w:t>
      </w:r>
      <w:proofErr w:type="gramStart"/>
      <w:r w:rsidR="00875F38" w:rsidRPr="00875F38">
        <w:rPr>
          <w:rFonts w:hint="eastAsia"/>
          <w:sz w:val="28"/>
          <w:szCs w:val="28"/>
        </w:rPr>
        <w:t>榕</w:t>
      </w:r>
      <w:proofErr w:type="gramEnd"/>
      <w:r w:rsidR="00875F38" w:rsidRPr="00875F38">
        <w:rPr>
          <w:rFonts w:hint="eastAsia"/>
          <w:sz w:val="28"/>
          <w:szCs w:val="28"/>
        </w:rPr>
        <w:t>政综〔</w:t>
      </w:r>
      <w:r w:rsidR="00875F38" w:rsidRPr="00875F38">
        <w:rPr>
          <w:rFonts w:hint="eastAsia"/>
          <w:sz w:val="28"/>
          <w:szCs w:val="28"/>
        </w:rPr>
        <w:t>2017</w:t>
      </w:r>
      <w:r w:rsidR="00875F38" w:rsidRPr="00875F38">
        <w:rPr>
          <w:rFonts w:hint="eastAsia"/>
          <w:sz w:val="28"/>
          <w:szCs w:val="28"/>
        </w:rPr>
        <w:t>〕</w:t>
      </w:r>
      <w:r w:rsidR="00875F38" w:rsidRPr="00875F38">
        <w:rPr>
          <w:rFonts w:hint="eastAsia"/>
          <w:sz w:val="28"/>
          <w:szCs w:val="28"/>
        </w:rPr>
        <w:t>1164</w:t>
      </w:r>
      <w:r w:rsidR="00875F38" w:rsidRPr="00875F38">
        <w:rPr>
          <w:rFonts w:hint="eastAsia"/>
          <w:sz w:val="28"/>
          <w:szCs w:val="28"/>
        </w:rPr>
        <w:t>号文滨海新城新建建筑</w:t>
      </w:r>
      <w:r w:rsidR="00875F38" w:rsidRPr="00875F38">
        <w:rPr>
          <w:rFonts w:hint="eastAsia"/>
          <w:sz w:val="28"/>
          <w:szCs w:val="28"/>
        </w:rPr>
        <w:t>50%</w:t>
      </w:r>
      <w:r w:rsidR="00875F38" w:rsidRPr="00875F38">
        <w:rPr>
          <w:rFonts w:hint="eastAsia"/>
          <w:sz w:val="28"/>
          <w:szCs w:val="28"/>
        </w:rPr>
        <w:t>以上面积采用装配式建造的要求</w:t>
      </w:r>
      <w:r w:rsidR="00875F38" w:rsidRPr="00F06F0E">
        <w:rPr>
          <w:rFonts w:hint="eastAsia"/>
          <w:sz w:val="28"/>
          <w:szCs w:val="28"/>
        </w:rPr>
        <w:t>。</w:t>
      </w:r>
    </w:p>
    <w:p w:rsidR="00C45D06" w:rsidRPr="00F06F0E" w:rsidRDefault="00C45D06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各单体预制装配内容</w:t>
      </w:r>
      <w:r w:rsidR="00875F38">
        <w:rPr>
          <w:rFonts w:hint="eastAsia"/>
          <w:sz w:val="28"/>
          <w:szCs w:val="28"/>
        </w:rPr>
        <w:t>及</w:t>
      </w:r>
      <w:r w:rsidRPr="00F06F0E">
        <w:rPr>
          <w:rFonts w:hint="eastAsia"/>
          <w:sz w:val="28"/>
          <w:szCs w:val="28"/>
        </w:rPr>
        <w:t>预制率详下表：</w:t>
      </w:r>
    </w:p>
    <w:tbl>
      <w:tblPr>
        <w:tblStyle w:val="a3"/>
        <w:tblW w:w="9004" w:type="dxa"/>
        <w:tblLook w:val="04A0" w:firstRow="1" w:lastRow="0" w:firstColumn="1" w:lastColumn="0" w:noHBand="0" w:noVBand="1"/>
      </w:tblPr>
      <w:tblGrid>
        <w:gridCol w:w="1129"/>
        <w:gridCol w:w="2835"/>
        <w:gridCol w:w="953"/>
        <w:gridCol w:w="1191"/>
        <w:gridCol w:w="975"/>
        <w:gridCol w:w="1921"/>
      </w:tblGrid>
      <w:tr w:rsidR="00CC160E" w:rsidRPr="00F06F0E" w:rsidTr="00426101">
        <w:tc>
          <w:tcPr>
            <w:tcW w:w="1129" w:type="dxa"/>
          </w:tcPr>
          <w:p w:rsidR="00CC160E" w:rsidRPr="00F06F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单体名称</w:t>
            </w:r>
          </w:p>
        </w:tc>
        <w:tc>
          <w:tcPr>
            <w:tcW w:w="2835" w:type="dxa"/>
          </w:tcPr>
          <w:p w:rsidR="00CC160E" w:rsidRPr="00F06F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预制装配内容</w:t>
            </w:r>
          </w:p>
        </w:tc>
        <w:tc>
          <w:tcPr>
            <w:tcW w:w="953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预制率</w:t>
            </w:r>
          </w:p>
        </w:tc>
        <w:tc>
          <w:tcPr>
            <w:tcW w:w="1191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内隔墙奖励</w:t>
            </w:r>
          </w:p>
        </w:tc>
        <w:tc>
          <w:tcPr>
            <w:tcW w:w="975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装修奖励</w:t>
            </w:r>
          </w:p>
        </w:tc>
        <w:tc>
          <w:tcPr>
            <w:tcW w:w="1921" w:type="dxa"/>
          </w:tcPr>
          <w:p w:rsidR="00CC160E" w:rsidRPr="00F06F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综合</w:t>
            </w:r>
            <w:r w:rsidRPr="00F06F0E">
              <w:rPr>
                <w:rFonts w:hint="eastAsia"/>
                <w:sz w:val="28"/>
                <w:szCs w:val="28"/>
              </w:rPr>
              <w:t>预制率</w:t>
            </w:r>
          </w:p>
        </w:tc>
      </w:tr>
      <w:tr w:rsidR="00CC160E" w:rsidRPr="00F06F0E" w:rsidTr="00426101">
        <w:tc>
          <w:tcPr>
            <w:tcW w:w="1129" w:type="dxa"/>
          </w:tcPr>
          <w:p w:rsidR="00CC16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宿舍楼</w:t>
            </w:r>
          </w:p>
          <w:p w:rsidR="00CC160E" w:rsidRPr="00F06F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B</w:t>
            </w:r>
            <w:r w:rsidRPr="00F06F0E">
              <w:rPr>
                <w:rFonts w:hint="eastAsia"/>
                <w:sz w:val="28"/>
                <w:szCs w:val="28"/>
              </w:rPr>
              <w:t>座</w:t>
            </w:r>
          </w:p>
        </w:tc>
        <w:tc>
          <w:tcPr>
            <w:tcW w:w="2835" w:type="dxa"/>
          </w:tcPr>
          <w:p w:rsidR="00CC160E" w:rsidRPr="00F06F0E" w:rsidRDefault="00CC160E" w:rsidP="00CC160E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叠合板、叠合次梁、预制阳台板和阳台维护栏板，和装修一体化</w:t>
            </w:r>
          </w:p>
        </w:tc>
        <w:tc>
          <w:tcPr>
            <w:tcW w:w="953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23.4%</w:t>
            </w:r>
          </w:p>
        </w:tc>
        <w:tc>
          <w:tcPr>
            <w:tcW w:w="1191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2.8%</w:t>
            </w:r>
          </w:p>
        </w:tc>
        <w:tc>
          <w:tcPr>
            <w:tcW w:w="975" w:type="dxa"/>
          </w:tcPr>
          <w:p w:rsidR="00CC160E" w:rsidRPr="00F06F0E" w:rsidRDefault="00CC160E" w:rsidP="00D1386C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5%</w:t>
            </w:r>
          </w:p>
        </w:tc>
        <w:tc>
          <w:tcPr>
            <w:tcW w:w="1921" w:type="dxa"/>
          </w:tcPr>
          <w:p w:rsidR="00CC160E" w:rsidRPr="00F06F0E" w:rsidRDefault="00CC160E" w:rsidP="00D1386C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3</w:t>
            </w:r>
            <w:r w:rsidRPr="00F06F0E">
              <w:rPr>
                <w:sz w:val="28"/>
                <w:szCs w:val="28"/>
              </w:rPr>
              <w:t>1.2</w:t>
            </w:r>
            <w:r w:rsidRPr="00F06F0E">
              <w:rPr>
                <w:rFonts w:hint="eastAsia"/>
                <w:sz w:val="28"/>
                <w:szCs w:val="28"/>
              </w:rPr>
              <w:t>%</w:t>
            </w:r>
          </w:p>
        </w:tc>
      </w:tr>
      <w:tr w:rsidR="00CC160E" w:rsidRPr="00F06F0E" w:rsidTr="00426101">
        <w:tc>
          <w:tcPr>
            <w:tcW w:w="1129" w:type="dxa"/>
          </w:tcPr>
          <w:p w:rsidR="00CC160E" w:rsidRPr="00F06F0E" w:rsidRDefault="00CC160E" w:rsidP="00875F38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体育场看台</w:t>
            </w:r>
          </w:p>
        </w:tc>
        <w:tc>
          <w:tcPr>
            <w:tcW w:w="2835" w:type="dxa"/>
            <w:vAlign w:val="center"/>
          </w:tcPr>
          <w:p w:rsidR="00CC160E" w:rsidRPr="00F06F0E" w:rsidRDefault="00CC160E" w:rsidP="00426101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叠合板、</w:t>
            </w:r>
            <w:r>
              <w:rPr>
                <w:rFonts w:hint="eastAsia"/>
                <w:sz w:val="28"/>
                <w:szCs w:val="28"/>
              </w:rPr>
              <w:t>预制看台板</w:t>
            </w:r>
            <w:r w:rsidRPr="00F06F0E">
              <w:rPr>
                <w:rFonts w:hint="eastAsia"/>
                <w:sz w:val="28"/>
                <w:szCs w:val="28"/>
              </w:rPr>
              <w:t>，内隔墙和装修一体化</w:t>
            </w:r>
          </w:p>
        </w:tc>
        <w:tc>
          <w:tcPr>
            <w:tcW w:w="953" w:type="dxa"/>
          </w:tcPr>
          <w:p w:rsidR="00CC160E" w:rsidRDefault="00CC160E" w:rsidP="00875F38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26.6%</w:t>
            </w:r>
          </w:p>
        </w:tc>
        <w:tc>
          <w:tcPr>
            <w:tcW w:w="1191" w:type="dxa"/>
          </w:tcPr>
          <w:p w:rsidR="00CC160E" w:rsidRDefault="00CC160E" w:rsidP="00875F38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1.7%</w:t>
            </w:r>
          </w:p>
        </w:tc>
        <w:tc>
          <w:tcPr>
            <w:tcW w:w="975" w:type="dxa"/>
          </w:tcPr>
          <w:p w:rsidR="00CC160E" w:rsidRDefault="00CC160E" w:rsidP="00875F38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5%</w:t>
            </w:r>
          </w:p>
        </w:tc>
        <w:tc>
          <w:tcPr>
            <w:tcW w:w="1921" w:type="dxa"/>
          </w:tcPr>
          <w:p w:rsidR="00CC160E" w:rsidRPr="00F06F0E" w:rsidRDefault="00CC160E" w:rsidP="00875F38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33.3%</w:t>
            </w:r>
          </w:p>
        </w:tc>
      </w:tr>
    </w:tbl>
    <w:p w:rsidR="009067C1" w:rsidRDefault="009067C1" w:rsidP="00F06F0E">
      <w:pPr>
        <w:ind w:firstLineChars="200" w:firstLine="560"/>
        <w:jc w:val="left"/>
        <w:rPr>
          <w:sz w:val="28"/>
          <w:szCs w:val="28"/>
        </w:rPr>
      </w:pPr>
    </w:p>
    <w:p w:rsidR="009067C1" w:rsidRDefault="009067C1" w:rsidP="00F06F0E">
      <w:pPr>
        <w:ind w:firstLineChars="200" w:firstLine="560"/>
        <w:jc w:val="left"/>
        <w:rPr>
          <w:sz w:val="28"/>
          <w:szCs w:val="28"/>
        </w:rPr>
      </w:pPr>
    </w:p>
    <w:p w:rsidR="00C45D06" w:rsidRPr="00F06F0E" w:rsidRDefault="00034F07" w:rsidP="00F06F0E">
      <w:pPr>
        <w:ind w:firstLineChars="200" w:firstLine="560"/>
        <w:jc w:val="left"/>
        <w:rPr>
          <w:sz w:val="28"/>
          <w:szCs w:val="28"/>
        </w:rPr>
      </w:pPr>
      <w:bookmarkStart w:id="0" w:name="_GoBack"/>
      <w:bookmarkEnd w:id="0"/>
      <w:r w:rsidRPr="00F06F0E">
        <w:rPr>
          <w:rFonts w:hint="eastAsia"/>
          <w:sz w:val="28"/>
          <w:szCs w:val="28"/>
        </w:rPr>
        <w:lastRenderedPageBreak/>
        <w:t>本工程施工图设计文件已通过审图机构审查，审查机构，福州市建设工程施工图审查中心有限公司</w:t>
      </w:r>
      <w:r w:rsidR="00875F38">
        <w:rPr>
          <w:rFonts w:hint="eastAsia"/>
          <w:sz w:val="28"/>
          <w:szCs w:val="28"/>
        </w:rPr>
        <w:t>，宿舍楼</w:t>
      </w:r>
      <w:r w:rsidR="00875F38">
        <w:rPr>
          <w:rFonts w:hint="eastAsia"/>
          <w:sz w:val="28"/>
          <w:szCs w:val="28"/>
        </w:rPr>
        <w:t>B</w:t>
      </w:r>
      <w:r w:rsidR="00875F38">
        <w:rPr>
          <w:rFonts w:hint="eastAsia"/>
          <w:sz w:val="28"/>
          <w:szCs w:val="28"/>
        </w:rPr>
        <w:t>座</w:t>
      </w:r>
      <w:r w:rsidRPr="00F06F0E">
        <w:rPr>
          <w:rFonts w:hint="eastAsia"/>
          <w:sz w:val="28"/>
          <w:szCs w:val="28"/>
        </w:rPr>
        <w:t>合格证编号</w:t>
      </w:r>
      <w:r w:rsidR="00F06F0E">
        <w:rPr>
          <w:rFonts w:hint="eastAsia"/>
          <w:sz w:val="28"/>
          <w:szCs w:val="28"/>
        </w:rPr>
        <w:t>：</w:t>
      </w:r>
      <w:r w:rsidRPr="00F06F0E">
        <w:rPr>
          <w:sz w:val="28"/>
          <w:szCs w:val="28"/>
        </w:rPr>
        <w:t>3501821907240101-TX-001</w:t>
      </w:r>
      <w:r w:rsidRPr="00F06F0E">
        <w:rPr>
          <w:rFonts w:hint="eastAsia"/>
          <w:sz w:val="28"/>
          <w:szCs w:val="28"/>
        </w:rPr>
        <w:t>，</w:t>
      </w:r>
      <w:r w:rsidR="00875F38">
        <w:rPr>
          <w:rFonts w:hint="eastAsia"/>
          <w:sz w:val="28"/>
          <w:szCs w:val="28"/>
        </w:rPr>
        <w:t>体育场看台</w:t>
      </w:r>
      <w:r w:rsidR="00875F38" w:rsidRPr="00F06F0E">
        <w:rPr>
          <w:rFonts w:hint="eastAsia"/>
          <w:sz w:val="28"/>
          <w:szCs w:val="28"/>
        </w:rPr>
        <w:t>合格证编号</w:t>
      </w:r>
      <w:r w:rsidR="00875F38">
        <w:rPr>
          <w:rFonts w:hint="eastAsia"/>
          <w:sz w:val="28"/>
          <w:szCs w:val="28"/>
        </w:rPr>
        <w:t>：</w:t>
      </w:r>
      <w:r w:rsidR="00875F38" w:rsidRPr="00965FA6">
        <w:rPr>
          <w:sz w:val="28"/>
          <w:szCs w:val="28"/>
        </w:rPr>
        <w:t>3501821907240101-TX-003</w:t>
      </w:r>
      <w:r w:rsidR="00875F38" w:rsidRPr="00F06F0E">
        <w:rPr>
          <w:rFonts w:hint="eastAsia"/>
          <w:sz w:val="28"/>
          <w:szCs w:val="28"/>
        </w:rPr>
        <w:t>，</w:t>
      </w:r>
      <w:r w:rsidRPr="00F06F0E">
        <w:rPr>
          <w:rFonts w:hint="eastAsia"/>
          <w:sz w:val="28"/>
          <w:szCs w:val="28"/>
        </w:rPr>
        <w:t>与会专家及相关职能部门领导听取了天津大学建筑设计研究院</w:t>
      </w:r>
      <w:r w:rsidR="00F06F0E">
        <w:rPr>
          <w:rFonts w:hint="eastAsia"/>
          <w:sz w:val="28"/>
          <w:szCs w:val="28"/>
        </w:rPr>
        <w:t>有限公司</w:t>
      </w:r>
      <w:r w:rsidRPr="00F06F0E">
        <w:rPr>
          <w:rFonts w:hint="eastAsia"/>
          <w:sz w:val="28"/>
          <w:szCs w:val="28"/>
        </w:rPr>
        <w:t>及建设单位对本工程的介绍，经会议研究讨论，形成以下意见：</w:t>
      </w:r>
    </w:p>
    <w:p w:rsidR="00034F07" w:rsidRPr="00F06F0E" w:rsidRDefault="00034F07" w:rsidP="00875F38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 w:rsidRPr="00F06F0E">
        <w:rPr>
          <w:rFonts w:hint="eastAsia"/>
          <w:sz w:val="28"/>
          <w:szCs w:val="28"/>
        </w:rPr>
        <w:t>1</w:t>
      </w:r>
      <w:r w:rsidRPr="00F06F0E">
        <w:rPr>
          <w:rFonts w:hint="eastAsia"/>
          <w:sz w:val="28"/>
          <w:szCs w:val="28"/>
        </w:rPr>
        <w:t>）</w:t>
      </w:r>
      <w:r w:rsidR="00875F38" w:rsidRPr="00875F38">
        <w:rPr>
          <w:rFonts w:hint="eastAsia"/>
          <w:sz w:val="28"/>
          <w:szCs w:val="28"/>
        </w:rPr>
        <w:t>本项目预制装配式建筑面积大于总计容建筑面积的</w:t>
      </w:r>
      <w:r w:rsidR="00875F38" w:rsidRPr="00875F38">
        <w:rPr>
          <w:rFonts w:hint="eastAsia"/>
          <w:sz w:val="28"/>
          <w:szCs w:val="28"/>
        </w:rPr>
        <w:t>50%</w:t>
      </w:r>
      <w:r w:rsidR="00875F38" w:rsidRPr="00875F38">
        <w:rPr>
          <w:rFonts w:hint="eastAsia"/>
          <w:sz w:val="28"/>
          <w:szCs w:val="28"/>
        </w:rPr>
        <w:t>，满足福州市人民政府文件</w:t>
      </w:r>
      <w:proofErr w:type="gramStart"/>
      <w:r w:rsidR="00875F38" w:rsidRPr="00875F38">
        <w:rPr>
          <w:rFonts w:hint="eastAsia"/>
          <w:sz w:val="28"/>
          <w:szCs w:val="28"/>
        </w:rPr>
        <w:t>榕</w:t>
      </w:r>
      <w:proofErr w:type="gramEnd"/>
      <w:r w:rsidR="00875F38" w:rsidRPr="00875F38">
        <w:rPr>
          <w:rFonts w:hint="eastAsia"/>
          <w:sz w:val="28"/>
          <w:szCs w:val="28"/>
        </w:rPr>
        <w:t>政综〔</w:t>
      </w:r>
      <w:r w:rsidR="00875F38" w:rsidRPr="00875F38">
        <w:rPr>
          <w:rFonts w:hint="eastAsia"/>
          <w:sz w:val="28"/>
          <w:szCs w:val="28"/>
        </w:rPr>
        <w:t>2017</w:t>
      </w:r>
      <w:r w:rsidR="00875F38" w:rsidRPr="00875F38">
        <w:rPr>
          <w:rFonts w:hint="eastAsia"/>
          <w:sz w:val="28"/>
          <w:szCs w:val="28"/>
        </w:rPr>
        <w:t>〕</w:t>
      </w:r>
      <w:r w:rsidR="00875F38" w:rsidRPr="00875F38">
        <w:rPr>
          <w:rFonts w:hint="eastAsia"/>
          <w:sz w:val="28"/>
          <w:szCs w:val="28"/>
        </w:rPr>
        <w:t>1164</w:t>
      </w:r>
      <w:r w:rsidR="00875F38" w:rsidRPr="00875F38">
        <w:rPr>
          <w:rFonts w:hint="eastAsia"/>
          <w:sz w:val="28"/>
          <w:szCs w:val="28"/>
        </w:rPr>
        <w:t>号</w:t>
      </w:r>
      <w:proofErr w:type="gramStart"/>
      <w:r w:rsidR="00875F38" w:rsidRPr="00875F38">
        <w:rPr>
          <w:rFonts w:hint="eastAsia"/>
          <w:sz w:val="28"/>
          <w:szCs w:val="28"/>
        </w:rPr>
        <w:t>文相关</w:t>
      </w:r>
      <w:proofErr w:type="gramEnd"/>
      <w:r w:rsidR="00875F38" w:rsidRPr="00875F38">
        <w:rPr>
          <w:rFonts w:hint="eastAsia"/>
          <w:sz w:val="28"/>
          <w:szCs w:val="28"/>
        </w:rPr>
        <w:t>规定。</w:t>
      </w:r>
    </w:p>
    <w:p w:rsidR="00034F07" w:rsidRDefault="00034F07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 w:rsidRPr="00F06F0E">
        <w:rPr>
          <w:rFonts w:hint="eastAsia"/>
          <w:sz w:val="28"/>
          <w:szCs w:val="28"/>
        </w:rPr>
        <w:t>2</w:t>
      </w:r>
      <w:r w:rsidRPr="00F06F0E">
        <w:rPr>
          <w:rFonts w:hint="eastAsia"/>
          <w:sz w:val="28"/>
          <w:szCs w:val="28"/>
        </w:rPr>
        <w:t>）</w:t>
      </w:r>
      <w:r w:rsidR="00DA3662">
        <w:rPr>
          <w:rFonts w:hint="eastAsia"/>
          <w:sz w:val="28"/>
          <w:szCs w:val="28"/>
        </w:rPr>
        <w:t>本项目装配式结构设计符合《福建省工业化建筑认定管理（试行）办法》（</w:t>
      </w:r>
      <w:proofErr w:type="gramStart"/>
      <w:r w:rsidR="00DA3662">
        <w:rPr>
          <w:rFonts w:hint="eastAsia"/>
          <w:sz w:val="28"/>
          <w:szCs w:val="28"/>
        </w:rPr>
        <w:t>闽建</w:t>
      </w:r>
      <w:r w:rsidR="00DA3662" w:rsidRPr="00875F38">
        <w:rPr>
          <w:rFonts w:hint="eastAsia"/>
          <w:sz w:val="28"/>
          <w:szCs w:val="28"/>
        </w:rPr>
        <w:t>〔</w:t>
      </w:r>
      <w:r w:rsidR="00DA3662" w:rsidRPr="00875F38">
        <w:rPr>
          <w:rFonts w:hint="eastAsia"/>
          <w:sz w:val="28"/>
          <w:szCs w:val="28"/>
        </w:rPr>
        <w:t>20</w:t>
      </w:r>
      <w:r w:rsidR="00DA3662">
        <w:rPr>
          <w:rFonts w:hint="eastAsia"/>
          <w:sz w:val="28"/>
          <w:szCs w:val="28"/>
        </w:rPr>
        <w:t>15</w:t>
      </w:r>
      <w:r w:rsidR="00DA3662" w:rsidRPr="00875F38">
        <w:rPr>
          <w:rFonts w:hint="eastAsia"/>
          <w:sz w:val="28"/>
          <w:szCs w:val="28"/>
        </w:rPr>
        <w:t>〕</w:t>
      </w:r>
      <w:proofErr w:type="gramEnd"/>
      <w:r w:rsidR="00DA3662">
        <w:rPr>
          <w:rFonts w:hint="eastAsia"/>
          <w:sz w:val="28"/>
          <w:szCs w:val="28"/>
        </w:rPr>
        <w:t>6</w:t>
      </w:r>
      <w:r w:rsidR="00DA3662">
        <w:rPr>
          <w:rFonts w:hint="eastAsia"/>
          <w:sz w:val="28"/>
          <w:szCs w:val="28"/>
        </w:rPr>
        <w:t>号）的相关规定，同意本项目宿舍楼</w:t>
      </w:r>
      <w:r w:rsidR="00DA3662">
        <w:rPr>
          <w:rFonts w:hint="eastAsia"/>
          <w:sz w:val="28"/>
          <w:szCs w:val="28"/>
        </w:rPr>
        <w:t>B</w:t>
      </w:r>
      <w:r w:rsidR="00DA3662">
        <w:rPr>
          <w:rFonts w:hint="eastAsia"/>
          <w:sz w:val="28"/>
          <w:szCs w:val="28"/>
        </w:rPr>
        <w:t>座、体育场看台设计阶段认定为工业化建筑。</w:t>
      </w:r>
    </w:p>
    <w:p w:rsidR="00A328DD" w:rsidRPr="00F06F0E" w:rsidRDefault="00A328DD" w:rsidP="00F06F0E">
      <w:pPr>
        <w:jc w:val="left"/>
        <w:rPr>
          <w:rFonts w:hint="eastAsia"/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 w:rsidRPr="00F06F0E">
        <w:rPr>
          <w:rFonts w:hint="eastAsia"/>
          <w:sz w:val="28"/>
          <w:szCs w:val="28"/>
        </w:rPr>
        <w:t>）</w:t>
      </w:r>
      <w:r w:rsidR="002E715E" w:rsidRPr="002E715E">
        <w:rPr>
          <w:rFonts w:hint="eastAsia"/>
          <w:sz w:val="28"/>
          <w:szCs w:val="28"/>
        </w:rPr>
        <w:t>建筑与结构施工图中的非砌筑内隔墙应体现并与深化图一致。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sz w:val="28"/>
          <w:szCs w:val="28"/>
        </w:rPr>
        <w:t>专家名单</w:t>
      </w:r>
    </w:p>
    <w:p w:rsidR="001C7A43" w:rsidRPr="001C7A43" w:rsidRDefault="001C7A43" w:rsidP="001C7A43">
      <w:pPr>
        <w:jc w:val="left"/>
        <w:rPr>
          <w:sz w:val="28"/>
          <w:szCs w:val="28"/>
        </w:rPr>
      </w:pPr>
      <w:proofErr w:type="gramStart"/>
      <w:r w:rsidRPr="001C7A43">
        <w:rPr>
          <w:rFonts w:hint="eastAsia"/>
          <w:sz w:val="28"/>
          <w:szCs w:val="28"/>
        </w:rPr>
        <w:t>翁锦华</w:t>
      </w:r>
      <w:proofErr w:type="gramEnd"/>
      <w:r w:rsidRPr="001C7A43">
        <w:rPr>
          <w:rFonts w:hint="eastAsia"/>
          <w:sz w:val="28"/>
          <w:szCs w:val="28"/>
        </w:rPr>
        <w:t xml:space="preserve">  </w:t>
      </w:r>
      <w:r w:rsidRPr="001C7A43">
        <w:rPr>
          <w:rFonts w:hint="eastAsia"/>
          <w:sz w:val="28"/>
          <w:szCs w:val="28"/>
        </w:rPr>
        <w:t>福州市建筑设计院有限责任公司</w:t>
      </w:r>
      <w:r w:rsidRPr="001C7A43">
        <w:rPr>
          <w:rFonts w:hint="eastAsia"/>
          <w:sz w:val="28"/>
          <w:szCs w:val="28"/>
        </w:rPr>
        <w:t xml:space="preserve">        </w:t>
      </w:r>
      <w:r w:rsidRPr="001C7A43">
        <w:rPr>
          <w:rFonts w:hint="eastAsia"/>
          <w:sz w:val="28"/>
          <w:szCs w:val="28"/>
        </w:rPr>
        <w:t>教授级高工</w:t>
      </w:r>
    </w:p>
    <w:p w:rsidR="001C7A43" w:rsidRPr="001C7A43" w:rsidRDefault="001C7A43" w:rsidP="001C7A43">
      <w:pPr>
        <w:jc w:val="left"/>
        <w:rPr>
          <w:sz w:val="28"/>
          <w:szCs w:val="28"/>
        </w:rPr>
      </w:pPr>
      <w:proofErr w:type="gramStart"/>
      <w:r w:rsidRPr="001C7A43">
        <w:rPr>
          <w:rFonts w:hint="eastAsia"/>
          <w:sz w:val="28"/>
          <w:szCs w:val="28"/>
        </w:rPr>
        <w:t>彭伙水</w:t>
      </w:r>
      <w:proofErr w:type="gramEnd"/>
      <w:r w:rsidRPr="001C7A43">
        <w:rPr>
          <w:rFonts w:hint="eastAsia"/>
          <w:sz w:val="28"/>
          <w:szCs w:val="28"/>
        </w:rPr>
        <w:t xml:space="preserve">  </w:t>
      </w:r>
      <w:r w:rsidRPr="001C7A43">
        <w:rPr>
          <w:rFonts w:hint="eastAsia"/>
          <w:sz w:val="28"/>
          <w:szCs w:val="28"/>
        </w:rPr>
        <w:t>福建省建筑科学研究院有限责任公司</w:t>
      </w:r>
      <w:r w:rsidRPr="001C7A43">
        <w:rPr>
          <w:rFonts w:hint="eastAsia"/>
          <w:sz w:val="28"/>
          <w:szCs w:val="28"/>
        </w:rPr>
        <w:t xml:space="preserve">    </w:t>
      </w:r>
      <w:r w:rsidRPr="001C7A43">
        <w:rPr>
          <w:rFonts w:hint="eastAsia"/>
          <w:sz w:val="28"/>
          <w:szCs w:val="28"/>
        </w:rPr>
        <w:t>教授级高工</w:t>
      </w:r>
    </w:p>
    <w:p w:rsidR="001C7A43" w:rsidRDefault="001C7A43" w:rsidP="001C7A43">
      <w:pPr>
        <w:jc w:val="left"/>
        <w:rPr>
          <w:sz w:val="28"/>
          <w:szCs w:val="28"/>
        </w:rPr>
      </w:pPr>
      <w:proofErr w:type="gramStart"/>
      <w:r w:rsidRPr="001C7A43">
        <w:rPr>
          <w:rFonts w:hint="eastAsia"/>
          <w:sz w:val="28"/>
          <w:szCs w:val="28"/>
        </w:rPr>
        <w:t>郑卫基</w:t>
      </w:r>
      <w:proofErr w:type="gramEnd"/>
      <w:r w:rsidRPr="001C7A43">
        <w:rPr>
          <w:rFonts w:hint="eastAsia"/>
          <w:sz w:val="28"/>
          <w:szCs w:val="28"/>
        </w:rPr>
        <w:t xml:space="preserve">  </w:t>
      </w:r>
      <w:r w:rsidRPr="001C7A43">
        <w:rPr>
          <w:rFonts w:hint="eastAsia"/>
          <w:sz w:val="28"/>
          <w:szCs w:val="28"/>
        </w:rPr>
        <w:t>福建省建筑工程技术中心</w:t>
      </w:r>
      <w:r w:rsidRPr="001C7A43">
        <w:rPr>
          <w:rFonts w:hint="eastAsia"/>
          <w:sz w:val="28"/>
          <w:szCs w:val="28"/>
        </w:rPr>
        <w:t xml:space="preserve">              </w:t>
      </w:r>
      <w:r w:rsidRPr="001C7A43">
        <w:rPr>
          <w:rFonts w:hint="eastAsia"/>
          <w:sz w:val="28"/>
          <w:szCs w:val="28"/>
        </w:rPr>
        <w:t>教授级高工</w:t>
      </w:r>
    </w:p>
    <w:p w:rsidR="00DA3662" w:rsidRDefault="00DA3662" w:rsidP="00DA3662">
      <w:pPr>
        <w:jc w:val="right"/>
        <w:rPr>
          <w:sz w:val="28"/>
          <w:szCs w:val="28"/>
        </w:rPr>
      </w:pPr>
    </w:p>
    <w:p w:rsidR="00DA3662" w:rsidRDefault="00DA3662" w:rsidP="00DA3662">
      <w:pPr>
        <w:jc w:val="right"/>
        <w:rPr>
          <w:sz w:val="28"/>
          <w:szCs w:val="28"/>
        </w:rPr>
      </w:pPr>
    </w:p>
    <w:p w:rsidR="00DA3662" w:rsidRDefault="00DA3662" w:rsidP="00DA3662">
      <w:pPr>
        <w:jc w:val="right"/>
        <w:rPr>
          <w:sz w:val="28"/>
          <w:szCs w:val="28"/>
        </w:rPr>
      </w:pPr>
    </w:p>
    <w:p w:rsidR="00DA3662" w:rsidRPr="001C7A43" w:rsidRDefault="00DA3662" w:rsidP="00DA3662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</w:t>
      </w:r>
    </w:p>
    <w:p w:rsidR="00034F07" w:rsidRPr="00F06F0E" w:rsidRDefault="001C7A43" w:rsidP="001C7A43">
      <w:pPr>
        <w:jc w:val="left"/>
        <w:rPr>
          <w:sz w:val="28"/>
          <w:szCs w:val="28"/>
        </w:rPr>
      </w:pPr>
      <w:r w:rsidRPr="001C7A43">
        <w:rPr>
          <w:sz w:val="28"/>
          <w:szCs w:val="28"/>
        </w:rPr>
        <w:t xml:space="preserve">         </w:t>
      </w:r>
    </w:p>
    <w:sectPr w:rsidR="00034F07" w:rsidRPr="00F06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74"/>
    <w:rsid w:val="00034F07"/>
    <w:rsid w:val="001C7A43"/>
    <w:rsid w:val="002E715E"/>
    <w:rsid w:val="00312627"/>
    <w:rsid w:val="00426101"/>
    <w:rsid w:val="00655E74"/>
    <w:rsid w:val="0065623D"/>
    <w:rsid w:val="00875F38"/>
    <w:rsid w:val="009067C1"/>
    <w:rsid w:val="00A328DD"/>
    <w:rsid w:val="00C03822"/>
    <w:rsid w:val="00C45D06"/>
    <w:rsid w:val="00CC160E"/>
    <w:rsid w:val="00D1386C"/>
    <w:rsid w:val="00DA3662"/>
    <w:rsid w:val="00F06F0E"/>
    <w:rsid w:val="00F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3D91B1-FE1D-49CC-8235-24F79143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杨葆堃</dc:creator>
  <cp:keywords/>
  <dc:description/>
  <cp:lastModifiedBy>admin</cp:lastModifiedBy>
  <cp:revision>11</cp:revision>
  <dcterms:created xsi:type="dcterms:W3CDTF">2020-09-02T00:47:00Z</dcterms:created>
  <dcterms:modified xsi:type="dcterms:W3CDTF">2020-09-03T09:53:00Z</dcterms:modified>
</cp:coreProperties>
</file>